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4B" w:rsidRDefault="00E8664B" w:rsidP="00E8664B">
      <w:pPr>
        <w:tabs>
          <w:tab w:val="left" w:pos="3495"/>
        </w:tabs>
        <w:ind w:left="-1701" w:right="566"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noProof/>
          <w:color w:val="FFFFFF"/>
          <w:sz w:val="28"/>
          <w:shd w:val="clear" w:color="auto" w:fill="FF0000"/>
        </w:rPr>
        <w:drawing>
          <wp:inline distT="0" distB="0" distL="0" distR="0">
            <wp:extent cx="7575552" cy="2743200"/>
            <wp:effectExtent l="0" t="0" r="6350" b="0"/>
            <wp:docPr id="2" name="Рисунок 2" descr="хед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хедер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56" cy="27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CD" w:rsidRPr="00312BBC" w:rsidRDefault="00312BBC" w:rsidP="004B0663">
      <w:pPr>
        <w:tabs>
          <w:tab w:val="left" w:pos="3495"/>
        </w:tabs>
        <w:ind w:left="-993" w:right="566"/>
        <w:jc w:val="center"/>
        <w:rPr>
          <w:rFonts w:ascii="Century Gothic" w:hAnsi="Century Gothic"/>
          <w:b/>
          <w:color w:val="FF0000"/>
          <w:sz w:val="22"/>
        </w:rPr>
      </w:pPr>
      <w:r w:rsidRPr="004B0663">
        <w:rPr>
          <w:rFonts w:ascii="Century Gothic" w:hAnsi="Century Gothic"/>
          <w:b/>
          <w:color w:val="000000" w:themeColor="text1"/>
          <w:sz w:val="28"/>
        </w:rPr>
        <w:t>РЕГИСТРАЦИОННАЯ ФОРМА</w:t>
      </w:r>
    </w:p>
    <w:tbl>
      <w:tblPr>
        <w:tblW w:w="10368" w:type="dxa"/>
        <w:tblInd w:w="-993" w:type="dxa"/>
        <w:tblLook w:val="01E0" w:firstRow="1" w:lastRow="1" w:firstColumn="1" w:lastColumn="1" w:noHBand="0" w:noVBand="0"/>
      </w:tblPr>
      <w:tblGrid>
        <w:gridCol w:w="5169"/>
        <w:gridCol w:w="5430"/>
      </w:tblGrid>
      <w:tr w:rsidR="007C2DCD" w:rsidRPr="007C2DCD" w:rsidTr="00E8664B">
        <w:trPr>
          <w:trHeight w:val="594"/>
        </w:trPr>
        <w:tc>
          <w:tcPr>
            <w:tcW w:w="10368" w:type="dxa"/>
            <w:gridSpan w:val="2"/>
            <w:shd w:val="clear" w:color="auto" w:fill="FF0000"/>
            <w:vAlign w:val="center"/>
          </w:tcPr>
          <w:p w:rsidR="007C2DCD" w:rsidRPr="004B0663" w:rsidRDefault="007C2DCD" w:rsidP="007C2DCD">
            <w:pPr>
              <w:pStyle w:val="a3"/>
              <w:ind w:left="111"/>
              <w:jc w:val="center"/>
              <w:rPr>
                <w:rFonts w:ascii="Century Gothic" w:hAnsi="Century Gothic"/>
                <w:b/>
                <w:color w:val="000000" w:themeColor="text1"/>
                <w:sz w:val="16"/>
              </w:rPr>
            </w:pPr>
            <w:r w:rsidRPr="00E8664B">
              <w:rPr>
                <w:rFonts w:ascii="Century Gothic" w:hAnsi="Century Gothic"/>
                <w:b/>
                <w:color w:val="FFFFFF" w:themeColor="background1"/>
                <w:sz w:val="24"/>
                <w:lang w:val="en-US"/>
              </w:rPr>
              <w:t>I</w:t>
            </w:r>
            <w:r w:rsidRPr="00E8664B">
              <w:rPr>
                <w:rFonts w:ascii="Century Gothic" w:hAnsi="Century Gothic"/>
                <w:b/>
                <w:color w:val="FFFFFF" w:themeColor="background1"/>
                <w:sz w:val="24"/>
              </w:rPr>
              <w:t>. ФИО УЧАСТНИКА, КОНТАКТНЫЕ ДАННЫЕ</w:t>
            </w:r>
          </w:p>
        </w:tc>
      </w:tr>
      <w:tr w:rsidR="007C2DCD" w:rsidRPr="007C2DCD" w:rsidTr="00312BBC">
        <w:trPr>
          <w:trHeight w:val="173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7C2DCD" w:rsidRDefault="007C2DCD" w:rsidP="00402D5D">
            <w:pPr>
              <w:pStyle w:val="a3"/>
              <w:rPr>
                <w:rFonts w:ascii="Century Gothic" w:hAnsi="Century Gothic" w:cs="Calibri"/>
                <w:b/>
                <w:color w:val="000000" w:themeColor="text1"/>
              </w:rPr>
            </w:pPr>
            <w:r w:rsidRPr="007C2DCD">
              <w:rPr>
                <w:rFonts w:ascii="Century Gothic" w:hAnsi="Century Gothic" w:cs="Calibri"/>
                <w:b/>
                <w:color w:val="000000" w:themeColor="text1"/>
              </w:rPr>
              <w:t>Ф.И.О.</w:t>
            </w:r>
            <w:r w:rsidR="00FB1480">
              <w:rPr>
                <w:rFonts w:ascii="Century Gothic" w:hAnsi="Century Gothic" w:cs="Calibri"/>
                <w:b/>
                <w:color w:val="000000" w:themeColor="text1"/>
              </w:rPr>
              <w:t>/Должность</w:t>
            </w:r>
            <w:r w:rsidRPr="007C2DCD">
              <w:rPr>
                <w:rFonts w:ascii="Century Gothic" w:hAnsi="Century Gothic" w:cs="Calibri"/>
                <w:b/>
                <w:color w:val="000000" w:themeColor="text1"/>
              </w:rPr>
              <w:t>:</w:t>
            </w:r>
          </w:p>
          <w:p w:rsidR="007C2DCD" w:rsidRPr="007C2DCD" w:rsidRDefault="007C2DCD" w:rsidP="00402D5D">
            <w:pPr>
              <w:pStyle w:val="a3"/>
              <w:rPr>
                <w:rFonts w:ascii="Century Gothic" w:hAnsi="Century Gothic" w:cs="Calibri"/>
                <w:b/>
                <w:color w:val="000000" w:themeColor="text1"/>
              </w:rPr>
            </w:pP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312BBC">
        <w:trPr>
          <w:trHeight w:val="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7C2DCD" w:rsidRDefault="007C2DCD" w:rsidP="00402D5D">
            <w:pPr>
              <w:pStyle w:val="a3"/>
              <w:rPr>
                <w:rFonts w:ascii="Century Gothic" w:hAnsi="Century Gothic" w:cs="Calibri"/>
                <w:b/>
                <w:color w:val="000000" w:themeColor="text1"/>
              </w:rPr>
            </w:pPr>
            <w:r w:rsidRPr="007C2DCD">
              <w:rPr>
                <w:rFonts w:ascii="Century Gothic" w:hAnsi="Century Gothic" w:cs="Calibri"/>
                <w:b/>
                <w:color w:val="000000" w:themeColor="text1"/>
              </w:rPr>
              <w:t>Полное название организации/компании:</w:t>
            </w:r>
          </w:p>
          <w:p w:rsidR="007C2DCD" w:rsidRPr="007C2DCD" w:rsidRDefault="007C2DCD" w:rsidP="00402D5D">
            <w:pPr>
              <w:pStyle w:val="a3"/>
              <w:rPr>
                <w:rFonts w:ascii="Century Gothic" w:hAnsi="Century Gothic" w:cs="Calibri"/>
                <w:b/>
                <w:color w:val="000000" w:themeColor="text1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312BBC">
        <w:trPr>
          <w:trHeight w:val="37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E8664B" w:rsidRDefault="007C2DCD" w:rsidP="00402D5D">
            <w:pPr>
              <w:pStyle w:val="a3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Адрес </w:t>
            </w:r>
            <w:r w:rsidRPr="007C2DCD">
              <w:rPr>
                <w:rFonts w:ascii="Century Gothic" w:hAnsi="Century Gothic" w:cs="Calibri"/>
                <w:b/>
                <w:color w:val="000000" w:themeColor="text1"/>
              </w:rPr>
              <w:t>организации/компании</w:t>
            </w: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7C2DCD" w:rsidRP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D5D" w:rsidRPr="00FB1480" w:rsidRDefault="007C2DCD" w:rsidP="00402D5D">
            <w:pPr>
              <w:pStyle w:val="a3"/>
              <w:rPr>
                <w:rFonts w:ascii="Century Gothic" w:hAnsi="Century Gothic"/>
                <w:b/>
                <w:color w:val="000000" w:themeColor="text1"/>
              </w:rPr>
            </w:pPr>
            <w:r w:rsidRPr="00FB1480">
              <w:rPr>
                <w:rFonts w:ascii="Century Gothic" w:hAnsi="Century Gothic"/>
                <w:b/>
                <w:color w:val="000000" w:themeColor="text1"/>
              </w:rPr>
              <w:t>Рабочий телефон</w:t>
            </w:r>
            <w:r w:rsidR="00FB1480" w:rsidRPr="00FB1480">
              <w:rPr>
                <w:rFonts w:ascii="Century Gothic" w:hAnsi="Century Gothic"/>
                <w:b/>
                <w:color w:val="000000" w:themeColor="text1"/>
              </w:rPr>
              <w:t>/факс</w:t>
            </w:r>
            <w:r w:rsidRPr="00FB1480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FB1480" w:rsidRDefault="007C2DCD" w:rsidP="00402D5D">
            <w:pPr>
              <w:pStyle w:val="a3"/>
              <w:rPr>
                <w:rFonts w:ascii="Century Gothic" w:hAnsi="Century Gothic"/>
                <w:b/>
                <w:color w:val="000000" w:themeColor="text1"/>
              </w:rPr>
            </w:pPr>
            <w:r w:rsidRPr="00FB1480">
              <w:rPr>
                <w:rFonts w:ascii="Century Gothic" w:hAnsi="Century Gothic"/>
                <w:b/>
                <w:color w:val="000000" w:themeColor="text1"/>
              </w:rPr>
              <w:t>Мобильный телефон: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FB1480" w:rsidRDefault="007C2DCD" w:rsidP="00402D5D">
            <w:pPr>
              <w:pStyle w:val="a3"/>
              <w:rPr>
                <w:rFonts w:ascii="Century Gothic" w:hAnsi="Century Gothic"/>
                <w:b/>
                <w:color w:val="000000" w:themeColor="text1"/>
              </w:rPr>
            </w:pPr>
            <w:r w:rsidRPr="00FB1480">
              <w:rPr>
                <w:rFonts w:ascii="Century Gothic" w:hAnsi="Century Gothic"/>
                <w:b/>
                <w:color w:val="000000" w:themeColor="text1"/>
              </w:rPr>
              <w:t>E-</w:t>
            </w:r>
            <w:proofErr w:type="spellStart"/>
            <w:r w:rsidRPr="00FB1480">
              <w:rPr>
                <w:rFonts w:ascii="Century Gothic" w:hAnsi="Century Gothic"/>
                <w:b/>
                <w:color w:val="000000" w:themeColor="text1"/>
              </w:rPr>
              <w:t>mail</w:t>
            </w:r>
            <w:proofErr w:type="spellEnd"/>
            <w:r w:rsidRPr="00FB1480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DCD" w:rsidRDefault="007C2DCD" w:rsidP="00402D5D">
            <w:pPr>
              <w:pStyle w:val="a3"/>
              <w:rPr>
                <w:rFonts w:ascii="Century Gothic" w:hAnsi="Century Gothic"/>
                <w:b/>
                <w:bCs/>
                <w:sz w:val="16"/>
                <w:lang w:val="en-US"/>
              </w:rPr>
            </w:pPr>
          </w:p>
          <w:p w:rsidR="00402D5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  <w:lang w:val="en-US"/>
              </w:rPr>
            </w:pPr>
          </w:p>
          <w:p w:rsidR="00402D5D" w:rsidRPr="007C2DCD" w:rsidRDefault="00402D5D" w:rsidP="00402D5D">
            <w:pPr>
              <w:pStyle w:val="a3"/>
              <w:rPr>
                <w:rFonts w:ascii="Century Gothic" w:hAnsi="Century Gothic"/>
                <w:b/>
                <w:bCs/>
                <w:sz w:val="16"/>
                <w:lang w:val="en-US"/>
              </w:rPr>
            </w:pPr>
          </w:p>
        </w:tc>
      </w:tr>
      <w:tr w:rsidR="00FB1480" w:rsidRPr="007C2DCD" w:rsidTr="00E8664B">
        <w:trPr>
          <w:trHeight w:val="35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B1480" w:rsidRPr="007C2DCD" w:rsidRDefault="00FB1480" w:rsidP="00FB1480">
            <w:pPr>
              <w:pStyle w:val="a3"/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E8664B">
              <w:rPr>
                <w:rFonts w:ascii="Century Gothic" w:hAnsi="Century Gothic"/>
                <w:b/>
                <w:bCs/>
                <w:color w:val="FFFFFF" w:themeColor="background1"/>
                <w:sz w:val="22"/>
              </w:rPr>
              <w:t>ДАННЫЕ ЗАГРАНПАСПОРТА УЧАСТНИКА</w:t>
            </w:r>
          </w:p>
        </w:tc>
      </w:tr>
      <w:tr w:rsidR="00FB1480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480" w:rsidRDefault="00FB1480" w:rsidP="00FB148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Фамилия и имя: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480" w:rsidRDefault="00FB1480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FB1480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480" w:rsidRPr="00FB1480" w:rsidRDefault="00FB1480" w:rsidP="00FB148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Серия, номер загранпаспорта: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480" w:rsidRDefault="00FB1480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FB1480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480" w:rsidRPr="00FB1480" w:rsidRDefault="00FB1480" w:rsidP="00FB148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Дата рождения: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480" w:rsidRDefault="00FB1480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FB1480" w:rsidRPr="007C2DCD" w:rsidTr="00312BBC">
        <w:trPr>
          <w:trHeight w:val="3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480" w:rsidRPr="00FB1480" w:rsidRDefault="00FB1480" w:rsidP="00FB148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Срок действия загранпаспорта: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480" w:rsidRDefault="00FB1480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FB1480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E8664B">
        <w:trPr>
          <w:trHeight w:val="35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7C2DCD" w:rsidRPr="007C2DCD" w:rsidRDefault="00FB1480" w:rsidP="00FB1480">
            <w:pPr>
              <w:pStyle w:val="a3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6"/>
              </w:rPr>
            </w:pPr>
            <w:r w:rsidRPr="00E8664B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</w:rPr>
              <w:t xml:space="preserve">КОНТАКТНОЕ ЛИЦО </w:t>
            </w:r>
            <w:r w:rsidR="007C2DCD" w:rsidRPr="00E8664B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</w:rPr>
              <w:t>(ИСПОЛНИТЕЛЬ)</w:t>
            </w:r>
          </w:p>
        </w:tc>
      </w:tr>
      <w:tr w:rsidR="007C2DCD" w:rsidRPr="007C2DCD" w:rsidTr="00312BBC">
        <w:trPr>
          <w:trHeight w:val="23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7C2DCD" w:rsidRDefault="007C2DCD" w:rsidP="000227E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 Ф.И.О., исполнителя: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CD" w:rsidRDefault="007C2DC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C2DCD" w:rsidRPr="007C2DCD" w:rsidTr="004B0663">
        <w:trPr>
          <w:trHeight w:val="232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DCD" w:rsidRPr="007C2DCD" w:rsidRDefault="007C2DCD" w:rsidP="000227E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 Телефон: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DCD" w:rsidRDefault="007C2DC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Default="00402D5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402D5D" w:rsidRPr="007C2DCD" w:rsidRDefault="00402D5D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FF4C03" w:rsidRPr="007C2DCD" w:rsidTr="004B0663">
        <w:trPr>
          <w:trHeight w:val="232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C03" w:rsidRPr="007C2DCD" w:rsidRDefault="00FF4C03" w:rsidP="000227E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lang w:val="en-US"/>
              </w:rPr>
              <w:t>E-mail</w:t>
            </w: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C03" w:rsidRDefault="00FF4C03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E8664B" w:rsidRPr="007C2DCD" w:rsidTr="00E8664B">
        <w:trPr>
          <w:trHeight w:val="2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8664B" w:rsidRDefault="00E8664B" w:rsidP="00E8664B">
            <w:pPr>
              <w:pStyle w:val="a3"/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</w:rPr>
              <w:lastRenderedPageBreak/>
              <w:t>ДОКЛАД/ПРЕЗЕНТАЦИЯ</w:t>
            </w:r>
            <w:r w:rsidRPr="00E8664B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E8664B" w:rsidRPr="007C2DCD" w:rsidTr="004B0663">
        <w:trPr>
          <w:trHeight w:val="232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64B" w:rsidRDefault="00E8664B" w:rsidP="00E8664B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  <w:lang w:val="en-US"/>
              </w:rPr>
            </w:pP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Ф.И.О., </w:t>
            </w: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докладчика</w:t>
            </w:r>
            <w:r w:rsidRPr="007C2DCD">
              <w:rPr>
                <w:rFonts w:ascii="Century Gothic" w:hAnsi="Century Gothic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E8664B" w:rsidRPr="007C2DCD" w:rsidTr="004B0663">
        <w:trPr>
          <w:trHeight w:val="232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64B" w:rsidRPr="00E8664B" w:rsidRDefault="00E8664B" w:rsidP="000227E0">
            <w:pPr>
              <w:pStyle w:val="a3"/>
              <w:spacing w:line="36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Название доклада/презентации: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  <w:p w:rsidR="00E8664B" w:rsidRDefault="00E8664B" w:rsidP="000227E0">
            <w:pPr>
              <w:pStyle w:val="a3"/>
              <w:spacing w:line="276" w:lineRule="auto"/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1308BB" w:rsidRPr="007C2DCD" w:rsidTr="001308BB">
        <w:trPr>
          <w:trHeight w:val="232"/>
        </w:trPr>
        <w:tc>
          <w:tcPr>
            <w:tcW w:w="10368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1308BB" w:rsidRDefault="001308BB" w:rsidP="001308BB">
            <w:pPr>
              <w:pStyle w:val="a3"/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</w:rPr>
              <w:t>ДЕЛОВЫЕ ВСТРЕЧИ/ПРЕДЛАГАЕМАЯ ПРОДУКЦИЯ</w:t>
            </w:r>
          </w:p>
        </w:tc>
      </w:tr>
      <w:tr w:rsidR="001308BB" w:rsidRPr="007C2DCD" w:rsidTr="001308BB">
        <w:trPr>
          <w:trHeight w:val="232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1308BB">
              <w:rPr>
                <w:rFonts w:ascii="Century Gothic" w:hAnsi="Century Gothic" w:cs="Calibri"/>
                <w:b/>
                <w:bCs/>
                <w:color w:val="000000" w:themeColor="text1"/>
              </w:rPr>
              <w:t>Целевая аудитория:</w:t>
            </w:r>
          </w:p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Cs/>
                <w:i/>
                <w:color w:val="FF0000"/>
                <w:sz w:val="22"/>
              </w:rPr>
            </w:pPr>
            <w:r w:rsidRPr="001308BB">
              <w:rPr>
                <w:rFonts w:ascii="Century Gothic" w:hAnsi="Century Gothic" w:cs="Calibri"/>
                <w:b/>
                <w:bCs/>
                <w:i/>
                <w:color w:val="FF0000"/>
                <w:sz w:val="18"/>
                <w:u w:val="single"/>
              </w:rPr>
              <w:t>Пример:</w:t>
            </w:r>
            <w:r w:rsidRPr="001308BB">
              <w:rPr>
                <w:rFonts w:ascii="Century Gothic" w:hAnsi="Century Gothic" w:cs="Calibri"/>
                <w:bCs/>
                <w:i/>
                <w:color w:val="FF0000"/>
                <w:sz w:val="18"/>
              </w:rPr>
              <w:t xml:space="preserve"> горно-металлургические, угольные компании</w:t>
            </w:r>
          </w:p>
        </w:tc>
      </w:tr>
      <w:tr w:rsidR="001308BB" w:rsidRPr="007C2DCD" w:rsidTr="001308BB">
        <w:trPr>
          <w:trHeight w:val="232"/>
        </w:trPr>
        <w:tc>
          <w:tcPr>
            <w:tcW w:w="4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000000" w:themeColor="text1"/>
                <w:sz w:val="22"/>
              </w:rPr>
            </w:pPr>
            <w:r w:rsidRPr="001308BB">
              <w:rPr>
                <w:rFonts w:ascii="Century Gothic" w:hAnsi="Century Gothic" w:cs="Calibri"/>
                <w:b/>
                <w:bCs/>
                <w:color w:val="000000" w:themeColor="text1"/>
              </w:rPr>
              <w:t>Предлагаемая продукция: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FF0000"/>
                <w:sz w:val="22"/>
              </w:rPr>
            </w:pPr>
            <w:r w:rsidRPr="001308BB">
              <w:rPr>
                <w:rFonts w:ascii="Century Gothic" w:hAnsi="Century Gothic" w:cs="Calibri"/>
                <w:b/>
                <w:bCs/>
                <w:i/>
                <w:color w:val="FF0000"/>
                <w:sz w:val="18"/>
                <w:u w:val="single"/>
              </w:rPr>
              <w:t>Пример:</w:t>
            </w:r>
            <w:r w:rsidRPr="001308BB">
              <w:rPr>
                <w:rFonts w:ascii="Century Gothic" w:hAnsi="Century Gothic" w:cs="Calibri"/>
                <w:bCs/>
                <w:i/>
                <w:color w:val="FF0000"/>
                <w:sz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i/>
                <w:color w:val="FF0000"/>
                <w:sz w:val="18"/>
              </w:rPr>
              <w:t>ленточные конвейеры, горно-шахтное оборудование</w:t>
            </w:r>
          </w:p>
        </w:tc>
      </w:tr>
      <w:tr w:rsidR="001308BB" w:rsidRPr="007C2DCD" w:rsidTr="001308BB">
        <w:trPr>
          <w:trHeight w:val="232"/>
        </w:trPr>
        <w:tc>
          <w:tcPr>
            <w:tcW w:w="4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</w:rPr>
              <w:t>Примечание:</w:t>
            </w:r>
          </w:p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308BB" w:rsidRPr="001308BB" w:rsidRDefault="001308BB" w:rsidP="001308BB">
            <w:pPr>
              <w:pStyle w:val="a3"/>
              <w:spacing w:line="276" w:lineRule="auto"/>
              <w:rPr>
                <w:rFonts w:ascii="Century Gothic" w:hAnsi="Century Gothic" w:cs="Calibri"/>
                <w:b/>
                <w:bCs/>
                <w:i/>
                <w:color w:val="FF0000"/>
                <w:sz w:val="18"/>
                <w:u w:val="single"/>
              </w:rPr>
            </w:pPr>
          </w:p>
        </w:tc>
      </w:tr>
      <w:tr w:rsidR="00514A7C" w:rsidRPr="007C2DCD" w:rsidTr="005E6DA2">
        <w:trPr>
          <w:trHeight w:val="39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DF4386" w:rsidRPr="007C2A3F" w:rsidRDefault="00DF4386" w:rsidP="00E8664B">
            <w:pPr>
              <w:ind w:right="-284"/>
              <w:jc w:val="center"/>
              <w:rPr>
                <w:rFonts w:ascii="Century Gothic" w:hAnsi="Century Gothic"/>
                <w:color w:val="000000" w:themeColor="text1"/>
                <w:sz w:val="2"/>
                <w:szCs w:val="40"/>
              </w:rPr>
            </w:pPr>
          </w:p>
          <w:p w:rsidR="00FF4C03" w:rsidRPr="001308BB" w:rsidRDefault="00FF4C03" w:rsidP="00E8664B">
            <w:pPr>
              <w:ind w:right="-284"/>
              <w:jc w:val="center"/>
              <w:rPr>
                <w:rFonts w:ascii="Century Gothic" w:hAnsi="Century Gothic"/>
                <w:color w:val="000000" w:themeColor="text1"/>
                <w:sz w:val="32"/>
                <w:szCs w:val="40"/>
              </w:rPr>
            </w:pPr>
            <w:r w:rsidRPr="001308BB">
              <w:rPr>
                <w:rFonts w:ascii="Century Gothic" w:hAnsi="Century Gothic"/>
                <w:color w:val="000000" w:themeColor="text1"/>
                <w:sz w:val="32"/>
                <w:szCs w:val="40"/>
              </w:rPr>
              <w:t>РЕГИСТРАЦИОННЫЕ ПАКЕТЫ УЧАСНИКОВ</w:t>
            </w:r>
          </w:p>
          <w:p w:rsidR="00AF5A6F" w:rsidRPr="009C31DF" w:rsidRDefault="00AF5A6F" w:rsidP="002E1725">
            <w:pPr>
              <w:pStyle w:val="a3"/>
              <w:shd w:val="clear" w:color="auto" w:fill="FF0000"/>
              <w:spacing w:line="276" w:lineRule="auto"/>
              <w:jc w:val="both"/>
              <w:rPr>
                <w:rFonts w:ascii="Century Gothic" w:hAnsi="Century Gothic"/>
                <w:color w:val="FFFFFF" w:themeColor="background1"/>
                <w:sz w:val="24"/>
              </w:rPr>
            </w:pPr>
            <w:r w:rsidRPr="009C31DF">
              <w:rPr>
                <w:rFonts w:ascii="Century Gothic" w:hAnsi="Century Gothic"/>
                <w:b/>
                <w:color w:val="FFFFFF" w:themeColor="background1"/>
                <w:sz w:val="24"/>
              </w:rPr>
              <w:t>В стоимость включено:</w:t>
            </w:r>
            <w:r w:rsidRPr="009C31DF">
              <w:rPr>
                <w:rFonts w:ascii="Century Gothic" w:hAnsi="Century Gothic"/>
                <w:color w:val="FFFFFF" w:themeColor="background1"/>
                <w:sz w:val="24"/>
              </w:rPr>
              <w:t xml:space="preserve"> </w:t>
            </w:r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Одноместное или двухместное размещение в отеле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Pullman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Jakarta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Central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Park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5* или 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  <w:lang w:val="en-US"/>
              </w:rPr>
              <w:t>Holiday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  <w:lang w:val="en-US"/>
              </w:rPr>
              <w:t>Inn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  <w:lang w:val="en-US"/>
              </w:rPr>
              <w:t>Jakarta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  <w:lang w:val="en-US"/>
              </w:rPr>
              <w:t>Kemayoran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4* (</w:t>
            </w:r>
            <w:r w:rsidRPr="009C31DF">
              <w:rPr>
                <w:rFonts w:ascii="Century Gothic" w:hAnsi="Century Gothic"/>
                <w:i/>
                <w:color w:val="000000" w:themeColor="text1"/>
                <w:sz w:val="22"/>
                <w:szCs w:val="18"/>
                <w:u w:val="single"/>
              </w:rPr>
              <w:t>в случае выбора пакета участника 4*</w:t>
            </w:r>
            <w:r w:rsidRPr="009C31DF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)</w:t>
            </w: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, 6 дней/5 ночей; </w:t>
            </w:r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Авиаперелет по маршруту Москва-Джакарта-Москва, а/к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Qatar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Airways</w:t>
            </w:r>
            <w:proofErr w:type="spellEnd"/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;</w:t>
            </w:r>
          </w:p>
          <w:p w:rsidR="00DF4386" w:rsidRPr="009C31DF" w:rsidRDefault="00AF5A6F" w:rsidP="00DF4386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Участие в Индонезийско-Российском Бизнес Форуме с возможност</w:t>
            </w:r>
            <w:r w:rsidR="00DF4386" w:rsidRPr="009C31DF">
              <w:rPr>
                <w:rFonts w:ascii="Century Gothic" w:hAnsi="Century Gothic"/>
                <w:color w:val="000000" w:themeColor="text1"/>
                <w:sz w:val="22"/>
              </w:rPr>
              <w:t>ью презентации продукции/услуг;</w:t>
            </w:r>
          </w:p>
          <w:p w:rsidR="00AF5A6F" w:rsidRPr="009C31DF" w:rsidRDefault="009C31DF" w:rsidP="00DF4386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Регистрация </w:t>
            </w:r>
            <w:r w:rsidR="00DF4386"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на выставке </w:t>
            </w:r>
            <w:r w:rsidR="009A0DE9">
              <w:rPr>
                <w:rFonts w:ascii="Century Gothic" w:hAnsi="Century Gothic"/>
                <w:color w:val="000000" w:themeColor="text1"/>
                <w:sz w:val="22"/>
                <w:lang w:val="en-US"/>
              </w:rPr>
              <w:t>Mining</w:t>
            </w:r>
            <w:r w:rsidR="00DF4386"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="00DF4386" w:rsidRPr="009C31DF">
              <w:rPr>
                <w:rFonts w:ascii="Century Gothic" w:hAnsi="Century Gothic"/>
                <w:color w:val="000000" w:themeColor="text1"/>
                <w:sz w:val="22"/>
              </w:rPr>
              <w:t>Indonesia</w:t>
            </w:r>
            <w:proofErr w:type="spellEnd"/>
            <w:r w:rsidR="00DF4386"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 2015;</w:t>
            </w:r>
            <w:bookmarkStart w:id="0" w:name="_GoBack"/>
            <w:bookmarkEnd w:id="0"/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Деловая программа в рамках Бизнес-миссии; </w:t>
            </w:r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 xml:space="preserve">Ежедневные завтраки и ужины, обеды и кофе-брейки по программе; </w:t>
            </w:r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Сопровождение организаторами и переводчиками по программе Бизнес-миссии;</w:t>
            </w:r>
          </w:p>
          <w:p w:rsidR="00AF5A6F" w:rsidRPr="009C31DF" w:rsidRDefault="00AF5A6F" w:rsidP="00AF5A6F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Транспортное обслуживание по программе Бизнес-миссии;</w:t>
            </w:r>
          </w:p>
          <w:p w:rsidR="00DF4386" w:rsidRPr="009C31DF" w:rsidRDefault="00AF5A6F" w:rsidP="00DF4386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Экскурсионная программа в рамках Бизнес-миссии;</w:t>
            </w:r>
          </w:p>
          <w:p w:rsidR="00DF4386" w:rsidRPr="009C31DF" w:rsidRDefault="00DF4386" w:rsidP="00DF4386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Сертификат участника, публикация в информационном каталоге Бизнес-миссии;</w:t>
            </w:r>
          </w:p>
          <w:p w:rsidR="00DF4386" w:rsidRPr="009C31DF" w:rsidRDefault="00AF5A6F" w:rsidP="00DF4386">
            <w:pPr>
              <w:pStyle w:val="a3"/>
              <w:numPr>
                <w:ilvl w:val="0"/>
                <w:numId w:val="5"/>
              </w:numPr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22"/>
              </w:rPr>
            </w:pPr>
            <w:r w:rsidRPr="009C31DF">
              <w:rPr>
                <w:rFonts w:ascii="Century Gothic" w:hAnsi="Century Gothic"/>
                <w:color w:val="000000" w:themeColor="text1"/>
                <w:sz w:val="22"/>
              </w:rPr>
              <w:t>Оформление медицинской страховки.</w:t>
            </w:r>
          </w:p>
          <w:p w:rsidR="002E1725" w:rsidRPr="002E1725" w:rsidRDefault="002E1725" w:rsidP="002E1725">
            <w:pPr>
              <w:pStyle w:val="a3"/>
              <w:spacing w:line="276" w:lineRule="auto"/>
              <w:ind w:left="351"/>
              <w:jc w:val="both"/>
              <w:rPr>
                <w:rFonts w:ascii="Century Gothic" w:hAnsi="Century Gothic"/>
                <w:color w:val="000000" w:themeColor="text1"/>
                <w:sz w:val="18"/>
              </w:rPr>
            </w:pPr>
          </w:p>
          <w:tbl>
            <w:tblPr>
              <w:tblStyle w:val="a6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8"/>
              <w:gridCol w:w="2036"/>
              <w:gridCol w:w="2036"/>
            </w:tblGrid>
            <w:tr w:rsidR="00FF4C03" w:rsidTr="00E8664B">
              <w:tc>
                <w:tcPr>
                  <w:tcW w:w="10060" w:type="dxa"/>
                  <w:gridSpan w:val="3"/>
                  <w:shd w:val="clear" w:color="auto" w:fill="FF0000"/>
                </w:tcPr>
                <w:p w:rsidR="00FF4C03" w:rsidRPr="00675054" w:rsidRDefault="00E8664B" w:rsidP="00FF4C03">
                  <w:pPr>
                    <w:ind w:right="-284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675054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 xml:space="preserve">ПАКЕТ 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>УЧАСТНИКА БИЗНЕС-МИССИИ 5* (ВСЁ ВКЛЮЧЕНО)</w:t>
                  </w:r>
                </w:p>
              </w:tc>
            </w:tr>
            <w:tr w:rsidR="00E8664B" w:rsidTr="00FF4C03">
              <w:trPr>
                <w:trHeight w:val="332"/>
              </w:trPr>
              <w:tc>
                <w:tcPr>
                  <w:tcW w:w="59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E8664B" w:rsidRPr="00FF4C03" w:rsidRDefault="00E8664B" w:rsidP="00E8664B">
                  <w:pPr>
                    <w:spacing w:line="360" w:lineRule="auto"/>
                    <w:ind w:right="34"/>
                    <w:jc w:val="both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000000" w:themeColor="text1"/>
                      <w:sz w:val="24"/>
                      <w:szCs w:val="26"/>
                    </w:rPr>
                    <w:t xml:space="preserve">ОДНОМЕСТНОЕ РАЗМЕЩЕНИЕ С ЧЕЛОВЕКА: </w:t>
                  </w:r>
                </w:p>
              </w:tc>
              <w:tc>
                <w:tcPr>
                  <w:tcW w:w="20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64B" w:rsidRPr="00E8664B" w:rsidRDefault="00886FE7" w:rsidP="00886F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210</w:t>
                  </w:r>
                  <w:r w:rsidR="00E8664B"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099</w:t>
                  </w:r>
                  <w:r w:rsidR="00E8664B"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руб.</w:t>
                  </w:r>
                </w:p>
              </w:tc>
              <w:tc>
                <w:tcPr>
                  <w:tcW w:w="20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8664B" w:rsidRPr="00FF4C03" w:rsidRDefault="00E8664B" w:rsidP="00E8664B">
                  <w:pPr>
                    <w:spacing w:line="360" w:lineRule="auto"/>
                    <w:ind w:right="176"/>
                    <w:jc w:val="center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>Отметить нужное</w:t>
                  </w:r>
                </w:p>
              </w:tc>
            </w:tr>
            <w:tr w:rsidR="00E8664B" w:rsidTr="00FF4C03">
              <w:tc>
                <w:tcPr>
                  <w:tcW w:w="59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E8664B" w:rsidRPr="00FF4C03" w:rsidRDefault="00E8664B" w:rsidP="00E8664B">
                  <w:pPr>
                    <w:spacing w:line="360" w:lineRule="auto"/>
                    <w:ind w:right="-284"/>
                    <w:jc w:val="both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000000" w:themeColor="text1"/>
                      <w:sz w:val="24"/>
                      <w:szCs w:val="26"/>
                    </w:rPr>
                    <w:t>ДВУХМЕСТНОЕ РАЗМЕЩЕНИЕ С ЧЕЛОВЕКА: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64B" w:rsidRPr="00E8664B" w:rsidRDefault="00E8664B" w:rsidP="00886F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</w:pP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17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8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534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руб.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664B" w:rsidRPr="00FF4C03" w:rsidRDefault="00E8664B" w:rsidP="00E8664B">
                  <w:pPr>
                    <w:spacing w:line="360" w:lineRule="auto"/>
                    <w:ind w:right="176"/>
                    <w:jc w:val="center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 xml:space="preserve"> </w:t>
                  </w:r>
                  <w:r w:rsidRPr="00FF4C03"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>Отметить нужное</w:t>
                  </w:r>
                </w:p>
              </w:tc>
            </w:tr>
            <w:tr w:rsidR="00FF4C03" w:rsidTr="00FF4C03">
              <w:tc>
                <w:tcPr>
                  <w:tcW w:w="10060" w:type="dxa"/>
                  <w:gridSpan w:val="3"/>
                </w:tcPr>
                <w:p w:rsidR="00DF4386" w:rsidRDefault="00DF4386" w:rsidP="00DF4386">
                  <w:pPr>
                    <w:pStyle w:val="a3"/>
                    <w:spacing w:line="276" w:lineRule="auto"/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  <w:p w:rsidR="009C31DF" w:rsidRPr="000D1A1D" w:rsidRDefault="009C31DF" w:rsidP="00DF4386">
                  <w:pPr>
                    <w:pStyle w:val="a3"/>
                    <w:spacing w:line="276" w:lineRule="auto"/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E8664B" w:rsidRPr="00675054" w:rsidTr="00F86D2A">
              <w:tc>
                <w:tcPr>
                  <w:tcW w:w="10060" w:type="dxa"/>
                  <w:gridSpan w:val="3"/>
                  <w:shd w:val="clear" w:color="auto" w:fill="FF0000"/>
                </w:tcPr>
                <w:p w:rsidR="00E8664B" w:rsidRPr="00675054" w:rsidRDefault="00E8664B" w:rsidP="00E8664B">
                  <w:pPr>
                    <w:ind w:right="-284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675054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 xml:space="preserve">ПАКЕТ 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>УЧАСТНИКА БИЗНЕС-МИССИИ 4* (ВСЁ ВКЛЮЧЕНО)</w:t>
                  </w:r>
                </w:p>
              </w:tc>
            </w:tr>
            <w:tr w:rsidR="00E8664B" w:rsidRPr="00FF4C03" w:rsidTr="00F86D2A">
              <w:trPr>
                <w:trHeight w:val="332"/>
              </w:trPr>
              <w:tc>
                <w:tcPr>
                  <w:tcW w:w="59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E8664B" w:rsidRPr="00FF4C03" w:rsidRDefault="00E8664B" w:rsidP="00E8664B">
                  <w:pPr>
                    <w:spacing w:line="360" w:lineRule="auto"/>
                    <w:ind w:right="34"/>
                    <w:jc w:val="both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000000" w:themeColor="text1"/>
                      <w:sz w:val="24"/>
                      <w:szCs w:val="26"/>
                    </w:rPr>
                    <w:t xml:space="preserve">ОДНОМЕСТНОЕ РАЗМЕЩЕНИЕ С ЧЕЛОВЕКА: </w:t>
                  </w:r>
                </w:p>
              </w:tc>
              <w:tc>
                <w:tcPr>
                  <w:tcW w:w="20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64B" w:rsidRPr="00E8664B" w:rsidRDefault="00E8664B" w:rsidP="00886F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</w:pP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1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84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021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руб.</w:t>
                  </w:r>
                </w:p>
              </w:tc>
              <w:tc>
                <w:tcPr>
                  <w:tcW w:w="20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8664B" w:rsidRPr="00FF4C03" w:rsidRDefault="00E8664B" w:rsidP="00E8664B">
                  <w:pPr>
                    <w:spacing w:line="360" w:lineRule="auto"/>
                    <w:ind w:right="176"/>
                    <w:jc w:val="center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>Отметить нужное</w:t>
                  </w:r>
                </w:p>
              </w:tc>
            </w:tr>
            <w:tr w:rsidR="00E8664B" w:rsidRPr="00FF4C03" w:rsidTr="00F86D2A">
              <w:tc>
                <w:tcPr>
                  <w:tcW w:w="59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E8664B" w:rsidRPr="00FF4C03" w:rsidRDefault="00E8664B" w:rsidP="00E8664B">
                  <w:pPr>
                    <w:spacing w:line="360" w:lineRule="auto"/>
                    <w:ind w:right="-284"/>
                    <w:jc w:val="both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000000" w:themeColor="text1"/>
                      <w:sz w:val="24"/>
                      <w:szCs w:val="26"/>
                    </w:rPr>
                    <w:t>ДВУХМЕСТНОЕ РАЗМЕЩЕНИЕ С ЧЕЛОВЕКА: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64B" w:rsidRPr="00E8664B" w:rsidRDefault="00E8664B" w:rsidP="00886FE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</w:pP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1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62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r w:rsidR="00886FE7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486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руб.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664B" w:rsidRPr="00FF4C03" w:rsidRDefault="00E8664B" w:rsidP="00E8664B">
                  <w:pPr>
                    <w:spacing w:line="360" w:lineRule="auto"/>
                    <w:ind w:right="176"/>
                    <w:jc w:val="center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 xml:space="preserve"> </w:t>
                  </w:r>
                  <w:r w:rsidRPr="00FF4C03"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>Отметить нужное</w:t>
                  </w:r>
                </w:p>
              </w:tc>
            </w:tr>
          </w:tbl>
          <w:p w:rsidR="00DF4386" w:rsidRPr="00DF4386" w:rsidRDefault="00DF4386" w:rsidP="007C2A3F">
            <w:pPr>
              <w:ind w:right="53"/>
              <w:rPr>
                <w:rFonts w:ascii="Century Gothic" w:hAnsi="Century Gothic"/>
                <w:color w:val="000000" w:themeColor="text1"/>
                <w:szCs w:val="40"/>
              </w:rPr>
            </w:pPr>
          </w:p>
          <w:p w:rsidR="007C2A3F" w:rsidRDefault="007C2A3F" w:rsidP="007C2A3F">
            <w:pPr>
              <w:ind w:right="53"/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  <w:r w:rsidRPr="00AF5A6F">
              <w:rPr>
                <w:rFonts w:ascii="Century Gothic" w:hAnsi="Century Gothic"/>
                <w:color w:val="000000" w:themeColor="text1"/>
                <w:sz w:val="24"/>
                <w:szCs w:val="40"/>
              </w:rPr>
              <w:t>Заполненную заявку</w:t>
            </w:r>
            <w:r>
              <w:rPr>
                <w:rFonts w:ascii="Century Gothic" w:hAnsi="Century Gothic"/>
                <w:color w:val="000000" w:themeColor="text1"/>
                <w:sz w:val="24"/>
                <w:szCs w:val="40"/>
              </w:rPr>
              <w:t xml:space="preserve"> </w:t>
            </w:r>
            <w:r w:rsidRPr="00AF5A6F"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>просьба направить на электронную</w:t>
            </w:r>
            <w: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AF5A6F"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>почту</w:t>
            </w:r>
            <w: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>:</w:t>
            </w:r>
          </w:p>
          <w:p w:rsidR="007C2A3F" w:rsidRPr="001308BB" w:rsidRDefault="009A0DE9" w:rsidP="007C2A3F">
            <w:pPr>
              <w:ind w:right="53"/>
              <w:rPr>
                <w:rFonts w:ascii="Century Gothic" w:hAnsi="Century Gothic"/>
                <w:b/>
                <w:color w:val="000000" w:themeColor="text1"/>
                <w:sz w:val="22"/>
                <w:szCs w:val="40"/>
              </w:rPr>
            </w:pPr>
            <w:hyperlink r:id="rId6" w:history="1"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  <w:lang w:val="en-US"/>
                </w:rPr>
                <w:t>office</w:t>
              </w:r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</w:rPr>
                <w:t>@rmc-strategy.ru</w:t>
              </w:r>
            </w:hyperlink>
            <w:r w:rsidR="007C2A3F" w:rsidRPr="001308BB">
              <w:rPr>
                <w:rFonts w:ascii="Century Gothic" w:hAnsi="Century Gothic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7C2A3F" w:rsidRPr="001308BB">
              <w:rPr>
                <w:rFonts w:ascii="Century Gothic" w:hAnsi="Century Gothic"/>
                <w:color w:val="000000" w:themeColor="text1"/>
                <w:sz w:val="22"/>
                <w:szCs w:val="40"/>
              </w:rPr>
              <w:t xml:space="preserve">или </w:t>
            </w:r>
            <w:hyperlink r:id="rId7" w:history="1"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  <w:lang w:val="en-US"/>
                </w:rPr>
                <w:t>org</w:t>
              </w:r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</w:rPr>
                <w:t>@</w:t>
              </w:r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  <w:lang w:val="en-US"/>
                </w:rPr>
                <w:t>miningindonesia</w:t>
              </w:r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</w:rPr>
                <w:t>2015.</w:t>
              </w:r>
              <w:r w:rsidR="007C2A3F" w:rsidRPr="001308BB">
                <w:rPr>
                  <w:rStyle w:val="a5"/>
                  <w:rFonts w:ascii="Century Gothic" w:hAnsi="Century Gothic"/>
                  <w:b/>
                  <w:sz w:val="22"/>
                  <w:szCs w:val="40"/>
                  <w:lang w:val="en-US"/>
                </w:rPr>
                <w:t>ru</w:t>
              </w:r>
            </w:hyperlink>
            <w:r w:rsidR="007C2A3F" w:rsidRPr="001308BB">
              <w:rPr>
                <w:rFonts w:ascii="Century Gothic" w:hAnsi="Century Gothic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7C2A3F" w:rsidRPr="001308BB">
              <w:rPr>
                <w:rFonts w:ascii="Century Gothic" w:hAnsi="Century Gothic"/>
                <w:color w:val="000000" w:themeColor="text1"/>
                <w:sz w:val="22"/>
                <w:szCs w:val="40"/>
              </w:rPr>
              <w:t xml:space="preserve">или по факсу: </w:t>
            </w:r>
            <w:r w:rsidR="007C2A3F" w:rsidRPr="001308BB">
              <w:rPr>
                <w:rFonts w:ascii="Century Gothic" w:hAnsi="Century Gothic"/>
                <w:b/>
                <w:color w:val="000000" w:themeColor="text1"/>
                <w:sz w:val="22"/>
                <w:szCs w:val="40"/>
              </w:rPr>
              <w:t>+7 (495) 926-4712</w:t>
            </w:r>
          </w:p>
          <w:p w:rsidR="000D0FE1" w:rsidRPr="007C2A3F" w:rsidRDefault="007C2A3F" w:rsidP="007C2A3F">
            <w:pPr>
              <w:ind w:right="53"/>
              <w:rPr>
                <w:rFonts w:ascii="Century Gothic" w:hAnsi="Century Gothic"/>
                <w:i/>
                <w:color w:val="000000" w:themeColor="text1"/>
                <w:sz w:val="22"/>
                <w:szCs w:val="40"/>
              </w:rPr>
            </w:pPr>
            <w:r w:rsidRPr="001308BB">
              <w:rPr>
                <w:rFonts w:ascii="Century Gothic" w:hAnsi="Century Gothic"/>
                <w:i/>
                <w:color w:val="000000" w:themeColor="text1"/>
                <w:sz w:val="22"/>
                <w:szCs w:val="40"/>
              </w:rPr>
              <w:t xml:space="preserve">Дополнительные пожелания по программе, классу авиаперелета и др.  Вы можете указать в сопроводительном письме. </w:t>
            </w:r>
          </w:p>
          <w:p w:rsidR="000D0FE1" w:rsidRPr="005E6DA2" w:rsidRDefault="000D0FE1" w:rsidP="000D0FE1">
            <w:pPr>
              <w:ind w:right="-284"/>
              <w:jc w:val="center"/>
              <w:rPr>
                <w:rFonts w:ascii="Century Gothic" w:hAnsi="Century Gothic"/>
                <w:color w:val="FF0000"/>
                <w:sz w:val="28"/>
                <w:szCs w:val="40"/>
              </w:rPr>
            </w:pPr>
            <w:r w:rsidRPr="005E6DA2">
              <w:rPr>
                <w:rFonts w:ascii="Century Gothic" w:hAnsi="Century Gothic"/>
                <w:color w:val="FF0000"/>
                <w:sz w:val="28"/>
                <w:szCs w:val="40"/>
              </w:rPr>
              <w:lastRenderedPageBreak/>
              <w:t>УЧАСТИЕ В ИНДОНЕЗИЙСКО-РОССИЙСКОМ БИЗНЕС ФОРУМЕ</w:t>
            </w:r>
          </w:p>
          <w:tbl>
            <w:tblPr>
              <w:tblStyle w:val="a6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2835"/>
              <w:gridCol w:w="1985"/>
              <w:gridCol w:w="51"/>
              <w:gridCol w:w="2359"/>
            </w:tblGrid>
            <w:tr w:rsidR="000D0FE1" w:rsidTr="00B27B7F">
              <w:tc>
                <w:tcPr>
                  <w:tcW w:w="10383" w:type="dxa"/>
                  <w:gridSpan w:val="5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0D0FE1" w:rsidRPr="00B27B7F" w:rsidRDefault="000D0FE1" w:rsidP="000D0FE1">
                  <w:pPr>
                    <w:ind w:right="-284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FFFFFF" w:themeColor="background1"/>
                      <w:sz w:val="22"/>
                      <w:szCs w:val="22"/>
                    </w:rPr>
                    <w:t xml:space="preserve">ПАКЕТ УЧАСТНИКА ФОРУМА </w:t>
                  </w:r>
                </w:p>
              </w:tc>
            </w:tr>
            <w:tr w:rsidR="007C2A3F" w:rsidRPr="000D0FE1" w:rsidTr="00B27B7F">
              <w:trPr>
                <w:trHeight w:val="306"/>
              </w:trPr>
              <w:tc>
                <w:tcPr>
                  <w:tcW w:w="7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7C2A3F" w:rsidRPr="00B27B7F" w:rsidRDefault="007C2A3F" w:rsidP="000D0FE1">
                  <w:pPr>
                    <w:spacing w:line="360" w:lineRule="auto"/>
                    <w:ind w:right="34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1-ый участник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A3F" w:rsidRPr="00B27B7F" w:rsidRDefault="007C2A3F" w:rsidP="000D0FE1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59 000 руб.</w:t>
                  </w:r>
                </w:p>
              </w:tc>
            </w:tr>
            <w:tr w:rsidR="000D0FE1" w:rsidRPr="000D0FE1" w:rsidTr="00B27B7F">
              <w:trPr>
                <w:trHeight w:val="332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FE1" w:rsidRPr="00B27B7F" w:rsidRDefault="000D0FE1" w:rsidP="007C2A3F">
                  <w:pPr>
                    <w:pStyle w:val="a3"/>
                    <w:jc w:val="center"/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  <w:t>Ф.И.О./Должность: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FE1" w:rsidRPr="00B27B7F" w:rsidRDefault="000D0FE1" w:rsidP="000D0FE1">
                  <w:pPr>
                    <w:jc w:val="center"/>
                    <w:rPr>
                      <w:rFonts w:ascii="Century Gothic" w:hAnsi="Century Gothic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D0FE1" w:rsidRPr="000D0FE1" w:rsidTr="00B27B7F">
              <w:trPr>
                <w:trHeight w:val="332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FE1" w:rsidRPr="00B27B7F" w:rsidRDefault="000D0FE1" w:rsidP="007C2A3F">
                  <w:pPr>
                    <w:pStyle w:val="a3"/>
                    <w:jc w:val="center"/>
                    <w:rPr>
                      <w:rFonts w:ascii="Century Gothic" w:hAnsi="Century Gothic" w:cs="Calibr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 w:cs="Calibri"/>
                      <w:bCs/>
                      <w:color w:val="000000" w:themeColor="text1"/>
                      <w:sz w:val="22"/>
                      <w:szCs w:val="22"/>
                    </w:rPr>
                    <w:t>Название презентации</w:t>
                  </w:r>
                </w:p>
                <w:p w:rsidR="007C2A3F" w:rsidRPr="00B27B7F" w:rsidRDefault="007C2A3F" w:rsidP="007C2A3F">
                  <w:pPr>
                    <w:pStyle w:val="a3"/>
                    <w:jc w:val="center"/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color w:val="000000" w:themeColor="text1"/>
                      <w:sz w:val="22"/>
                      <w:szCs w:val="22"/>
                    </w:rPr>
                    <w:t>(Указать, если относится)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FE1" w:rsidRPr="00B27B7F" w:rsidRDefault="000D0FE1" w:rsidP="000D0FE1">
                  <w:pPr>
                    <w:jc w:val="center"/>
                    <w:rPr>
                      <w:rFonts w:ascii="Century Gothic" w:hAnsi="Century Gothic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C2A3F" w:rsidRPr="000D0FE1" w:rsidTr="00B27B7F">
              <w:tc>
                <w:tcPr>
                  <w:tcW w:w="7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7C2A3F" w:rsidRPr="00B27B7F" w:rsidRDefault="007C2A3F" w:rsidP="000D0FE1">
                  <w:pPr>
                    <w:spacing w:line="360" w:lineRule="auto"/>
                    <w:ind w:right="-284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2-ой участник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A3F" w:rsidRPr="00B27B7F" w:rsidRDefault="007C2A3F" w:rsidP="000D0FE1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+ 39 000 руб.</w:t>
                  </w:r>
                </w:p>
              </w:tc>
            </w:tr>
            <w:tr w:rsidR="005E6DA2" w:rsidRPr="000D0FE1" w:rsidTr="00B27B7F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6DA2" w:rsidRPr="00B27B7F" w:rsidRDefault="005E6DA2" w:rsidP="007C2A3F">
                  <w:pPr>
                    <w:pStyle w:val="a3"/>
                    <w:jc w:val="center"/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  <w:t>Ф.И.О./Должность: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6DA2" w:rsidRPr="00B27B7F" w:rsidRDefault="005E6DA2" w:rsidP="005E6DA2">
                  <w:pPr>
                    <w:jc w:val="center"/>
                    <w:rPr>
                      <w:rFonts w:ascii="Century Gothic" w:hAnsi="Century Gothic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C2A3F" w:rsidRPr="000D0FE1" w:rsidTr="00B27B7F">
              <w:tc>
                <w:tcPr>
                  <w:tcW w:w="7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7C2A3F" w:rsidRPr="00B27B7F" w:rsidRDefault="007C2A3F" w:rsidP="000D0FE1">
                  <w:pPr>
                    <w:spacing w:line="360" w:lineRule="auto"/>
                    <w:ind w:right="-284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3-ий участник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A3F" w:rsidRPr="00B27B7F" w:rsidRDefault="007C2A3F" w:rsidP="007C2A3F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+ 22 000 руб.</w:t>
                  </w:r>
                </w:p>
              </w:tc>
            </w:tr>
            <w:tr w:rsidR="005E6DA2" w:rsidRPr="000D0FE1" w:rsidTr="00B27B7F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6DA2" w:rsidRPr="00B27B7F" w:rsidRDefault="005E6DA2" w:rsidP="007C2A3F">
                  <w:pPr>
                    <w:jc w:val="center"/>
                    <w:rPr>
                      <w:rFonts w:ascii="Century Gothic" w:hAnsi="Century Gothic"/>
                      <w:color w:val="FF0000"/>
                      <w:sz w:val="22"/>
                      <w:szCs w:val="22"/>
                    </w:rPr>
                  </w:pPr>
                  <w:r w:rsidRPr="00B27B7F">
                    <w:rPr>
                      <w:rFonts w:ascii="Century Gothic" w:hAnsi="Century Gothic" w:cs="Calibri"/>
                      <w:color w:val="000000" w:themeColor="text1"/>
                      <w:sz w:val="22"/>
                      <w:szCs w:val="22"/>
                    </w:rPr>
                    <w:t>Ф.И.О./Должность: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6DA2" w:rsidRPr="00B27B7F" w:rsidRDefault="005E6DA2" w:rsidP="000D0FE1">
                  <w:pPr>
                    <w:jc w:val="center"/>
                    <w:rPr>
                      <w:rFonts w:ascii="Century Gothic" w:hAnsi="Century Gothic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D0FE1" w:rsidTr="00B27B7F">
              <w:tc>
                <w:tcPr>
                  <w:tcW w:w="10383" w:type="dxa"/>
                  <w:gridSpan w:val="5"/>
                  <w:tcBorders>
                    <w:top w:val="single" w:sz="4" w:space="0" w:color="auto"/>
                  </w:tcBorders>
                </w:tcPr>
                <w:p w:rsidR="007C2A3F" w:rsidRDefault="007C2A3F" w:rsidP="000D0FE1">
                  <w:pPr>
                    <w:pStyle w:val="a3"/>
                    <w:spacing w:line="276" w:lineRule="auto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u w:val="single"/>
                    </w:rPr>
                  </w:pPr>
                </w:p>
                <w:p w:rsidR="000D0FE1" w:rsidRPr="000D0FE1" w:rsidRDefault="000D0FE1" w:rsidP="000D0FE1">
                  <w:pPr>
                    <w:pStyle w:val="a3"/>
                    <w:spacing w:line="276" w:lineRule="auto"/>
                    <w:jc w:val="both"/>
                    <w:rPr>
                      <w:rFonts w:ascii="Century Gothic" w:hAnsi="Century Gothic"/>
                      <w:color w:val="000000" w:themeColor="text1"/>
                      <w:u w:val="single"/>
                    </w:rPr>
                  </w:pPr>
                  <w:r w:rsidRPr="000D0FE1">
                    <w:rPr>
                      <w:rFonts w:ascii="Century Gothic" w:hAnsi="Century Gothic"/>
                      <w:b/>
                      <w:color w:val="000000" w:themeColor="text1"/>
                      <w:u w:val="single"/>
                    </w:rPr>
                    <w:t>В стоимость включено:</w:t>
                  </w:r>
                </w:p>
                <w:p w:rsidR="00B27B7F" w:rsidRDefault="000D0FE1" w:rsidP="00B27B7F">
                  <w:pPr>
                    <w:pStyle w:val="a7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B27B7F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Участие одного представителя в Индонезийско-Российском Бизнес Форуме с презентацией продукции/услуг; </w:t>
                  </w:r>
                </w:p>
                <w:p w:rsidR="00B27B7F" w:rsidRPr="00B27B7F" w:rsidRDefault="00B27B7F" w:rsidP="00B27B7F">
                  <w:pPr>
                    <w:pStyle w:val="a7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B27B7F">
                    <w:rPr>
                      <w:rFonts w:ascii="Century Gothic" w:hAnsi="Century Gothic"/>
                      <w:color w:val="000000" w:themeColor="text1"/>
                      <w:sz w:val="18"/>
                    </w:rPr>
                    <w:t>Питание в рамках Индонезийско-Российского Бизнес Форума;</w:t>
                  </w:r>
                </w:p>
                <w:p w:rsidR="000D0FE1" w:rsidRPr="000D0FE1" w:rsidRDefault="000D0FE1" w:rsidP="000D0FE1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  <w:t>Обеспечение наличия презентационных материалов Участника в рамках Индонезийско-Российского бизнес Форума (на главной стойке ресепшн, в открытой переговорной зоне, в лаунж-зоне), а также в других помещениях, задействованных в деловой программе Форума. Презентационные материалы предоставляет Участник.</w:t>
                  </w:r>
                </w:p>
                <w:p w:rsidR="000D0FE1" w:rsidRPr="000D0FE1" w:rsidRDefault="000D0FE1" w:rsidP="000D0FE1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  <w:t>Изготовление и размещение L-Стенда натяжного типа с рекламой Участника в зоне стойки ресепшн Форума.  Размер стенда: 900 х 2150 мм. Рекламный макет предоставляет Участник.</w:t>
                  </w:r>
                </w:p>
                <w:p w:rsidR="000D0FE1" w:rsidRPr="000D0FE1" w:rsidRDefault="000D0FE1" w:rsidP="000D0FE1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>Вложение рекламной или информационной продукции компании в пакет участника Форума. Материалы предоставляет Участник.</w:t>
                  </w:r>
                </w:p>
                <w:p w:rsidR="000D0FE1" w:rsidRPr="000D0FE1" w:rsidRDefault="000D0FE1" w:rsidP="000D0FE1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Трансляция видеоролика компании Участника на центральном </w:t>
                  </w:r>
                  <w:proofErr w:type="spellStart"/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>видеоносителе</w:t>
                  </w:r>
                  <w:proofErr w:type="spellEnd"/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и плазменных экранах Форума.</w:t>
                  </w:r>
                </w:p>
                <w:p w:rsidR="000D0FE1" w:rsidRPr="000D0FE1" w:rsidRDefault="000D0FE1" w:rsidP="000D0FE1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Организация макетирования, письменного перевода, предпечатной обработки и печати рекламной информации о Участнике для последующего размещения в официальном Каталоге Форума. Информация для размещения представляется Участником самостоятельно (в соответствии с требованиями </w:t>
                  </w: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  <w:t>Организатора</w:t>
                  </w: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>).</w:t>
                  </w:r>
                </w:p>
                <w:p w:rsidR="000D0FE1" w:rsidRPr="007C2A3F" w:rsidRDefault="000D0FE1" w:rsidP="005E6DA2">
                  <w:pPr>
                    <w:pStyle w:val="a3"/>
                    <w:numPr>
                      <w:ilvl w:val="0"/>
                      <w:numId w:val="11"/>
                    </w:numPr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  <w:r w:rsidRPr="000D0FE1">
                    <w:rPr>
                      <w:rFonts w:ascii="Century Gothic" w:hAnsi="Century Gothic"/>
                      <w:color w:val="000000" w:themeColor="text1"/>
                      <w:sz w:val="18"/>
                    </w:rPr>
                    <w:t>Предоставление компании Участнику фотоотчета по итогам Форума и Бизнес-миссии в электронном виде.</w:t>
                  </w:r>
                </w:p>
                <w:p w:rsidR="007C2A3F" w:rsidRPr="005E6DA2" w:rsidRDefault="007C2A3F" w:rsidP="007C2A3F">
                  <w:pPr>
                    <w:pStyle w:val="a3"/>
                    <w:ind w:left="493"/>
                    <w:rPr>
                      <w:rFonts w:ascii="Century Gothic" w:hAnsi="Century Gothic"/>
                      <w:color w:val="000000" w:themeColor="text1"/>
                      <w:sz w:val="18"/>
                      <w:szCs w:val="22"/>
                    </w:rPr>
                  </w:pPr>
                </w:p>
              </w:tc>
            </w:tr>
            <w:tr w:rsidR="005E6DA2" w:rsidTr="007C2A3F">
              <w:tc>
                <w:tcPr>
                  <w:tcW w:w="10383" w:type="dxa"/>
                  <w:gridSpan w:val="5"/>
                  <w:shd w:val="clear" w:color="auto" w:fill="FF0000"/>
                </w:tcPr>
                <w:p w:rsidR="005E6DA2" w:rsidRPr="00675054" w:rsidRDefault="005E6DA2" w:rsidP="007C2A3F">
                  <w:pPr>
                    <w:ind w:right="-284"/>
                    <w:rPr>
                      <w:rFonts w:ascii="Century Gothic" w:hAnsi="Century Gothic"/>
                      <w:b/>
                    </w:rPr>
                  </w:pPr>
                  <w:r w:rsidRPr="00675054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 xml:space="preserve">ПАКЕТ 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>ЗАОЧНОГО УЧАСТИЯ</w:t>
                  </w:r>
                </w:p>
              </w:tc>
            </w:tr>
            <w:tr w:rsidR="005E6DA2" w:rsidTr="007C2A3F">
              <w:trPr>
                <w:trHeight w:val="332"/>
              </w:trPr>
              <w:tc>
                <w:tcPr>
                  <w:tcW w:w="598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5E6DA2" w:rsidRPr="00FF4C03" w:rsidRDefault="005E6DA2" w:rsidP="005E6DA2">
                  <w:pPr>
                    <w:spacing w:line="360" w:lineRule="auto"/>
                    <w:ind w:right="34"/>
                    <w:jc w:val="both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  <w:t>РЕГИСТРАЦИОННЫЙ СБОР:</w:t>
                  </w:r>
                </w:p>
              </w:tc>
              <w:tc>
                <w:tcPr>
                  <w:tcW w:w="20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DA2" w:rsidRPr="00E8664B" w:rsidRDefault="005E6DA2" w:rsidP="005E6DA2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59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>000</w:t>
                  </w:r>
                  <w:r w:rsidRPr="00E8664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6"/>
                    </w:rPr>
                    <w:t xml:space="preserve"> руб.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E6DA2" w:rsidRPr="00FF4C03" w:rsidRDefault="005E6DA2" w:rsidP="005E6DA2">
                  <w:pPr>
                    <w:spacing w:line="360" w:lineRule="auto"/>
                    <w:ind w:right="176"/>
                    <w:jc w:val="center"/>
                    <w:rPr>
                      <w:rFonts w:ascii="Century Gothic" w:hAnsi="Century Gothic"/>
                      <w:color w:val="000000" w:themeColor="text1"/>
                      <w:sz w:val="26"/>
                      <w:szCs w:val="26"/>
                    </w:rPr>
                  </w:pPr>
                  <w:r w:rsidRPr="00FF4C03">
                    <w:rPr>
                      <w:rFonts w:ascii="Century Gothic" w:hAnsi="Century Gothic"/>
                      <w:color w:val="FF0000"/>
                      <w:sz w:val="18"/>
                      <w:szCs w:val="26"/>
                    </w:rPr>
                    <w:t>Отметить нужное</w:t>
                  </w:r>
                </w:p>
              </w:tc>
            </w:tr>
          </w:tbl>
          <w:p w:rsidR="007C2A3F" w:rsidRDefault="007C2A3F" w:rsidP="005E6DA2">
            <w:pPr>
              <w:pStyle w:val="a3"/>
              <w:spacing w:line="276" w:lineRule="auto"/>
              <w:jc w:val="both"/>
              <w:rPr>
                <w:rFonts w:ascii="Century Gothic" w:hAnsi="Century Gothic"/>
                <w:b/>
                <w:color w:val="000000" w:themeColor="text1"/>
                <w:u w:val="single"/>
              </w:rPr>
            </w:pPr>
          </w:p>
          <w:p w:rsidR="005E6DA2" w:rsidRPr="005E6DA2" w:rsidRDefault="005E6DA2" w:rsidP="005E6DA2">
            <w:pPr>
              <w:pStyle w:val="a3"/>
              <w:spacing w:line="276" w:lineRule="auto"/>
              <w:jc w:val="both"/>
              <w:rPr>
                <w:rFonts w:ascii="Century Gothic" w:hAnsi="Century Gothic"/>
                <w:color w:val="000000" w:themeColor="text1"/>
                <w:u w:val="single"/>
              </w:rPr>
            </w:pPr>
            <w:r w:rsidRPr="000D0FE1">
              <w:rPr>
                <w:rFonts w:ascii="Century Gothic" w:hAnsi="Century Gothic"/>
                <w:b/>
                <w:color w:val="000000" w:themeColor="text1"/>
                <w:u w:val="single"/>
              </w:rPr>
              <w:t>В стоимость включено: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 xml:space="preserve">Обеспечение наличия презентационных материалов Участника в рамках Индонезийско-Российского бизнес Форума (на главной стойке ресепшн, в открытой переговорной зоне, в лаунж-зоне), а также в других помещениях, задействованных в деловой программе Форума. Презентационные материалы предоставляет Участник (максимальный вес 5 </w:t>
            </w:r>
            <w:proofErr w:type="gramStart"/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кг.,</w:t>
            </w:r>
            <w:proofErr w:type="gramEnd"/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 xml:space="preserve"> за превышение нормы взымается доп. плата).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Изготовление и размещение L-Стенда натяжного типа с рекламой Участника в зоне стойки ресепшн Форума.  Размер стенда: 900 х 2150 мм. Рекламный макет предоставляет Участник.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Вложение рекламной или информационной продукции компании в пакет участника Форума. Материалы предоставляет Участник.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 xml:space="preserve">Трансляция видеоролика компании Участника на центральном </w:t>
            </w:r>
            <w:proofErr w:type="spellStart"/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видеоносителе</w:t>
            </w:r>
            <w:proofErr w:type="spellEnd"/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 xml:space="preserve"> и плазменных экранах Форума.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Организация макетирования, письменного перевода, предпечатной обработки и печати рекламной информации о Участнике для последующего размещения в официальном Каталоге Форума. Информация для размещения представляется Участником самостоятельно (в соответствии с требованиями Организатора).</w:t>
            </w:r>
          </w:p>
          <w:p w:rsidR="009C31DF" w:rsidRPr="005E6DA2" w:rsidRDefault="00DF4386" w:rsidP="005E6DA2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Предоставление по итогам деловой программы Бизнес-миссии списка компаний, заинтересованных в сотрудничестве с Участником (по факту поступивших запросов в рамках деловой программы Бизнес-миссии и Форума).</w:t>
            </w:r>
          </w:p>
          <w:p w:rsidR="001308BB" w:rsidRPr="00B27B7F" w:rsidRDefault="00DF4386" w:rsidP="00B27B7F">
            <w:pPr>
              <w:pStyle w:val="a3"/>
              <w:numPr>
                <w:ilvl w:val="0"/>
                <w:numId w:val="12"/>
              </w:numPr>
              <w:ind w:left="601"/>
              <w:rPr>
                <w:rFonts w:ascii="Century Gothic" w:hAnsi="Century Gothic"/>
                <w:color w:val="000000" w:themeColor="text1"/>
                <w:sz w:val="18"/>
              </w:rPr>
            </w:pPr>
            <w:r w:rsidRPr="005E6DA2">
              <w:rPr>
                <w:rFonts w:ascii="Century Gothic" w:hAnsi="Century Gothic"/>
                <w:color w:val="000000" w:themeColor="text1"/>
                <w:sz w:val="18"/>
              </w:rPr>
              <w:t>Предоставление компании Участнику фотоотчета по итогам Форума и Бизнес-миссии в электронном виде.</w:t>
            </w:r>
            <w:r w:rsidR="00B27B7F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B27B7F">
              <w:rPr>
                <w:rFonts w:ascii="Century Gothic" w:hAnsi="Century Gothic"/>
                <w:color w:val="000000" w:themeColor="text1"/>
                <w:sz w:val="18"/>
              </w:rPr>
              <w:t>Организационно-методическое обеспечение подготовки заочного участия.</w:t>
            </w:r>
          </w:p>
        </w:tc>
      </w:tr>
    </w:tbl>
    <w:p w:rsidR="00374EEE" w:rsidRPr="00AF5A6F" w:rsidRDefault="00374EEE" w:rsidP="00B27B7F"/>
    <w:sectPr w:rsidR="00374EEE" w:rsidRPr="00AF5A6F" w:rsidSect="00E8664B">
      <w:pgSz w:w="11906" w:h="16838"/>
      <w:pgMar w:top="568" w:right="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850"/>
    <w:multiLevelType w:val="hybridMultilevel"/>
    <w:tmpl w:val="0A6E9456"/>
    <w:lvl w:ilvl="0" w:tplc="2BAE32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111"/>
    <w:multiLevelType w:val="hybridMultilevel"/>
    <w:tmpl w:val="BC3A7A00"/>
    <w:lvl w:ilvl="0" w:tplc="B72E0D20">
      <w:numFmt w:val="bullet"/>
      <w:lvlText w:val="•"/>
      <w:lvlJc w:val="left"/>
      <w:pPr>
        <w:ind w:left="1062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F573F0A"/>
    <w:multiLevelType w:val="hybridMultilevel"/>
    <w:tmpl w:val="8470670C"/>
    <w:lvl w:ilvl="0" w:tplc="B41AC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8A9"/>
    <w:multiLevelType w:val="hybridMultilevel"/>
    <w:tmpl w:val="41A0E7F6"/>
    <w:lvl w:ilvl="0" w:tplc="47304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66534"/>
    <w:multiLevelType w:val="hybridMultilevel"/>
    <w:tmpl w:val="B334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4D51"/>
    <w:multiLevelType w:val="hybridMultilevel"/>
    <w:tmpl w:val="C0F06F84"/>
    <w:lvl w:ilvl="0" w:tplc="B240D24A">
      <w:numFmt w:val="bullet"/>
      <w:lvlText w:val="•"/>
      <w:lvlJc w:val="left"/>
      <w:pPr>
        <w:ind w:left="1062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51125D55"/>
    <w:multiLevelType w:val="hybridMultilevel"/>
    <w:tmpl w:val="87A2B172"/>
    <w:lvl w:ilvl="0" w:tplc="27B49BA6">
      <w:numFmt w:val="bullet"/>
      <w:lvlText w:val="•"/>
      <w:lvlJc w:val="left"/>
      <w:pPr>
        <w:ind w:left="711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867"/>
    <w:multiLevelType w:val="hybridMultilevel"/>
    <w:tmpl w:val="CEC4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66EE"/>
    <w:multiLevelType w:val="hybridMultilevel"/>
    <w:tmpl w:val="2C647EA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60033036"/>
    <w:multiLevelType w:val="hybridMultilevel"/>
    <w:tmpl w:val="CDDC1732"/>
    <w:lvl w:ilvl="0" w:tplc="27B49BA6">
      <w:numFmt w:val="bullet"/>
      <w:lvlText w:val="•"/>
      <w:lvlJc w:val="left"/>
      <w:pPr>
        <w:ind w:left="711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70D038B0"/>
    <w:multiLevelType w:val="hybridMultilevel"/>
    <w:tmpl w:val="EE5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D71AC"/>
    <w:multiLevelType w:val="hybridMultilevel"/>
    <w:tmpl w:val="36967BC4"/>
    <w:lvl w:ilvl="0" w:tplc="B72E0D2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37"/>
    <w:rsid w:val="000D0FE1"/>
    <w:rsid w:val="000D1A1D"/>
    <w:rsid w:val="001308BB"/>
    <w:rsid w:val="001350B6"/>
    <w:rsid w:val="001E35AD"/>
    <w:rsid w:val="001E6698"/>
    <w:rsid w:val="00207FE1"/>
    <w:rsid w:val="00214B87"/>
    <w:rsid w:val="002A78CC"/>
    <w:rsid w:val="002E1725"/>
    <w:rsid w:val="002E6D7E"/>
    <w:rsid w:val="00312BBC"/>
    <w:rsid w:val="0031448B"/>
    <w:rsid w:val="00353F6A"/>
    <w:rsid w:val="00374EEE"/>
    <w:rsid w:val="003D31E2"/>
    <w:rsid w:val="00402D5D"/>
    <w:rsid w:val="004B0663"/>
    <w:rsid w:val="005010A7"/>
    <w:rsid w:val="00514A7C"/>
    <w:rsid w:val="005E6DA2"/>
    <w:rsid w:val="00603CA2"/>
    <w:rsid w:val="006556B4"/>
    <w:rsid w:val="006A25C8"/>
    <w:rsid w:val="007C2A3F"/>
    <w:rsid w:val="007C2DCD"/>
    <w:rsid w:val="00886FE7"/>
    <w:rsid w:val="008879DB"/>
    <w:rsid w:val="008A1741"/>
    <w:rsid w:val="008C6A37"/>
    <w:rsid w:val="00973531"/>
    <w:rsid w:val="009A0DE9"/>
    <w:rsid w:val="009C31DF"/>
    <w:rsid w:val="009C6A7E"/>
    <w:rsid w:val="00AA53D8"/>
    <w:rsid w:val="00AD5D04"/>
    <w:rsid w:val="00AF5A6F"/>
    <w:rsid w:val="00B27B7F"/>
    <w:rsid w:val="00B92C8F"/>
    <w:rsid w:val="00BA0E30"/>
    <w:rsid w:val="00BC78C5"/>
    <w:rsid w:val="00BF1954"/>
    <w:rsid w:val="00C37976"/>
    <w:rsid w:val="00C66D75"/>
    <w:rsid w:val="00D126C6"/>
    <w:rsid w:val="00D742F5"/>
    <w:rsid w:val="00DC2865"/>
    <w:rsid w:val="00DF4386"/>
    <w:rsid w:val="00E8664B"/>
    <w:rsid w:val="00FB148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B4BC-70ED-4041-A702-A808FF65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37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A37"/>
    <w:pPr>
      <w:spacing w:after="0" w:line="240" w:lineRule="auto"/>
    </w:pPr>
    <w:rPr>
      <w:color w:val="595959" w:themeColor="text1" w:themeTint="A6"/>
      <w:kern w:val="2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6A37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C66D75"/>
    <w:rPr>
      <w:color w:val="595959" w:themeColor="text1" w:themeTint="A6"/>
      <w:kern w:val="20"/>
      <w:sz w:val="20"/>
      <w:szCs w:val="20"/>
      <w:lang w:eastAsia="ru-RU"/>
    </w:rPr>
  </w:style>
  <w:style w:type="paragraph" w:customStyle="1" w:styleId="Default">
    <w:name w:val="Default"/>
    <w:rsid w:val="007C2D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FF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miningindonesia20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mc-strateg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Смоленкин</dc:creator>
  <cp:keywords/>
  <dc:description/>
  <cp:lastModifiedBy>Павел Смоленкин</cp:lastModifiedBy>
  <cp:revision>11</cp:revision>
  <cp:lastPrinted>2014-06-16T11:52:00Z</cp:lastPrinted>
  <dcterms:created xsi:type="dcterms:W3CDTF">2015-05-23T12:37:00Z</dcterms:created>
  <dcterms:modified xsi:type="dcterms:W3CDTF">2015-06-28T12:51:00Z</dcterms:modified>
</cp:coreProperties>
</file>