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D4" w:rsidRPr="00AE3B25" w:rsidRDefault="006C7B53" w:rsidP="00AE3B25">
      <w:pPr>
        <w:ind w:firstLine="709"/>
        <w:jc w:val="center"/>
        <w:rPr>
          <w:color w:val="000000"/>
          <w:szCs w:val="28"/>
        </w:rPr>
      </w:pPr>
      <w:bookmarkStart w:id="0" w:name="_GoBack"/>
      <w:bookmarkEnd w:id="0"/>
      <w:r w:rsidRPr="00AE3B25">
        <w:rPr>
          <w:color w:val="000000"/>
          <w:szCs w:val="28"/>
        </w:rPr>
        <w:t xml:space="preserve">О вопросах организации работы по консультированию лиц </w:t>
      </w:r>
      <w:r w:rsidRPr="00AE3B25">
        <w:rPr>
          <w:color w:val="000000"/>
          <w:szCs w:val="28"/>
        </w:rPr>
        <w:br/>
        <w:t>по вопросам таможенного дела и иным вопросам, входящим в компетенцию таможенных органов</w:t>
      </w:r>
    </w:p>
    <w:p w:rsidR="004B636F" w:rsidRPr="00AE3B25" w:rsidRDefault="004B636F" w:rsidP="00AE3B25">
      <w:pPr>
        <w:ind w:firstLine="709"/>
        <w:rPr>
          <w:color w:val="000000"/>
          <w:szCs w:val="28"/>
        </w:rPr>
      </w:pPr>
    </w:p>
    <w:p w:rsidR="00535806" w:rsidRPr="00FA572C" w:rsidRDefault="00013C4E" w:rsidP="00AE3B25">
      <w:pPr>
        <w:tabs>
          <w:tab w:val="left" w:pos="4325"/>
        </w:tabs>
        <w:ind w:firstLine="709"/>
        <w:jc w:val="both"/>
        <w:rPr>
          <w:szCs w:val="28"/>
        </w:rPr>
      </w:pPr>
      <w:r w:rsidRPr="00AE3B25">
        <w:rPr>
          <w:szCs w:val="28"/>
        </w:rPr>
        <w:t>Государственная услуга по консультированию лиц по вопросам таможенного дела и иным вопросам, входящим в компетенцию таможенных органов (далее – государственная услуга, консультирование)</w:t>
      </w:r>
      <w:r w:rsidR="00CC52D0" w:rsidRPr="00AE3B25">
        <w:rPr>
          <w:szCs w:val="28"/>
        </w:rPr>
        <w:t xml:space="preserve">, предоставляется </w:t>
      </w:r>
      <w:r w:rsidR="005D0C60" w:rsidRPr="00AE3B25">
        <w:rPr>
          <w:szCs w:val="28"/>
        </w:rPr>
        <w:br/>
      </w:r>
      <w:r w:rsidR="00CC52D0" w:rsidRPr="00AE3B25">
        <w:rPr>
          <w:szCs w:val="28"/>
        </w:rPr>
        <w:t xml:space="preserve">в соответствии </w:t>
      </w:r>
      <w:r w:rsidR="0099301B" w:rsidRPr="00AE3B25">
        <w:rPr>
          <w:szCs w:val="28"/>
        </w:rPr>
        <w:t xml:space="preserve">со </w:t>
      </w:r>
      <w:r w:rsidR="0099301B" w:rsidRPr="00FA572C">
        <w:rPr>
          <w:szCs w:val="28"/>
        </w:rPr>
        <w:t>статьей 359 Таможенного кодекса Евразийского экономического союза</w:t>
      </w:r>
      <w:r w:rsidR="006578BA" w:rsidRPr="00FA572C">
        <w:rPr>
          <w:szCs w:val="28"/>
        </w:rPr>
        <w:t xml:space="preserve"> (далее – ТК ЕАЭС)</w:t>
      </w:r>
      <w:r w:rsidR="0099301B" w:rsidRPr="00FA572C">
        <w:rPr>
          <w:szCs w:val="28"/>
        </w:rPr>
        <w:t xml:space="preserve">, статьей 264 Федерального закона </w:t>
      </w:r>
      <w:r w:rsidR="006578BA" w:rsidRPr="00FA572C">
        <w:rPr>
          <w:szCs w:val="28"/>
        </w:rPr>
        <w:br/>
      </w:r>
      <w:r w:rsidR="0099301B" w:rsidRPr="00FA572C">
        <w:rPr>
          <w:szCs w:val="28"/>
        </w:rPr>
        <w:t xml:space="preserve">от 3 августа 2018 г. № 289-ФЗ «О таможенном регулировании </w:t>
      </w:r>
      <w:r w:rsidR="0014764D" w:rsidRPr="00FA572C">
        <w:rPr>
          <w:szCs w:val="28"/>
        </w:rPr>
        <w:br/>
      </w:r>
      <w:r w:rsidR="0099301B" w:rsidRPr="00FA572C">
        <w:rPr>
          <w:szCs w:val="28"/>
        </w:rPr>
        <w:t>в Российской Федерации и о внесении изменений в отдельные законодательные акты Российской Федерации»</w:t>
      </w:r>
      <w:r w:rsidR="00103BEE" w:rsidRPr="00FA572C">
        <w:rPr>
          <w:szCs w:val="28"/>
        </w:rPr>
        <w:t xml:space="preserve"> (далее – Федеральный закон № 289)</w:t>
      </w:r>
      <w:r w:rsidR="0099301B" w:rsidRPr="00FA572C">
        <w:rPr>
          <w:szCs w:val="28"/>
        </w:rPr>
        <w:t>, Порядком</w:t>
      </w:r>
      <w:r w:rsidR="00D718FE" w:rsidRPr="00FA572C">
        <w:rPr>
          <w:szCs w:val="28"/>
        </w:rPr>
        <w:t xml:space="preserve"> </w:t>
      </w:r>
      <w:r w:rsidR="002E73B4" w:rsidRPr="00FA572C">
        <w:rPr>
          <w:szCs w:val="28"/>
        </w:rPr>
        <w:br/>
      </w:r>
      <w:r w:rsidR="00D718FE" w:rsidRPr="00FA572C">
        <w:rPr>
          <w:szCs w:val="28"/>
        </w:rPr>
        <w:t>и сроками</w:t>
      </w:r>
      <w:r w:rsidR="0099301B" w:rsidRPr="00FA572C">
        <w:rPr>
          <w:szCs w:val="28"/>
        </w:rPr>
        <w:t xml:space="preserve"> осуществления консультирования таможенными органами по вопросам таможенного дела и иным вопросам, входящим в компетенцию таможенных органов</w:t>
      </w:r>
      <w:r w:rsidR="00D718FE" w:rsidRPr="00FA572C">
        <w:rPr>
          <w:szCs w:val="28"/>
        </w:rPr>
        <w:t>, утвержденными приказом Минфина России от 09.04.2021 № </w:t>
      </w:r>
      <w:r w:rsidR="0099301B" w:rsidRPr="00FA572C">
        <w:rPr>
          <w:szCs w:val="28"/>
        </w:rPr>
        <w:t>56н</w:t>
      </w:r>
      <w:r w:rsidR="00D718FE" w:rsidRPr="00FA572C">
        <w:rPr>
          <w:szCs w:val="28"/>
        </w:rPr>
        <w:t xml:space="preserve"> (зарегистрирован Минюстом</w:t>
      </w:r>
      <w:r w:rsidR="0099301B" w:rsidRPr="00FA572C">
        <w:rPr>
          <w:szCs w:val="28"/>
        </w:rPr>
        <w:t xml:space="preserve"> России 01.06.2021</w:t>
      </w:r>
      <w:r w:rsidR="00D718FE" w:rsidRPr="00FA572C">
        <w:rPr>
          <w:szCs w:val="28"/>
        </w:rPr>
        <w:t>, регистрационный №</w:t>
      </w:r>
      <w:r w:rsidR="00E339C8" w:rsidRPr="00FA572C">
        <w:rPr>
          <w:szCs w:val="28"/>
        </w:rPr>
        <w:t> </w:t>
      </w:r>
      <w:r w:rsidR="0099301B" w:rsidRPr="00FA572C">
        <w:rPr>
          <w:szCs w:val="28"/>
        </w:rPr>
        <w:t>63744)</w:t>
      </w:r>
      <w:r w:rsidR="00D718FE" w:rsidRPr="00FA572C">
        <w:rPr>
          <w:szCs w:val="28"/>
        </w:rPr>
        <w:t xml:space="preserve"> (далее – Порядок</w:t>
      </w:r>
      <w:r w:rsidR="00E339C8" w:rsidRPr="00FA572C">
        <w:rPr>
          <w:szCs w:val="28"/>
        </w:rPr>
        <w:t xml:space="preserve"> № 56н</w:t>
      </w:r>
      <w:r w:rsidR="00D718FE" w:rsidRPr="00FA572C">
        <w:rPr>
          <w:szCs w:val="28"/>
        </w:rPr>
        <w:t xml:space="preserve">), Административным регламентом Федеральной таможенной службы по предоставлению государственной услуги </w:t>
      </w:r>
      <w:r w:rsidR="001B0F91" w:rsidRPr="00FA572C">
        <w:rPr>
          <w:szCs w:val="28"/>
        </w:rPr>
        <w:br/>
      </w:r>
      <w:r w:rsidR="00D718FE" w:rsidRPr="00FA572C">
        <w:rPr>
          <w:szCs w:val="28"/>
        </w:rPr>
        <w:t xml:space="preserve">по консультированию лиц </w:t>
      </w:r>
      <w:r w:rsidR="00D718FE" w:rsidRPr="00A2247F">
        <w:rPr>
          <w:szCs w:val="28"/>
          <w:u w:val="single"/>
        </w:rPr>
        <w:t xml:space="preserve">по вопросам таможенного дела и иным вопросам, входящим в компетенцию таможенных органов, утвержденным приказом </w:t>
      </w:r>
      <w:r w:rsidR="001B0F91" w:rsidRPr="00A2247F">
        <w:rPr>
          <w:szCs w:val="28"/>
          <w:u w:val="single"/>
        </w:rPr>
        <w:br/>
      </w:r>
      <w:r w:rsidR="00D718FE" w:rsidRPr="00A2247F">
        <w:rPr>
          <w:szCs w:val="28"/>
          <w:u w:val="single"/>
        </w:rPr>
        <w:t>ФТС России от 11.06.2021 №</w:t>
      </w:r>
      <w:r w:rsidR="00E339C8" w:rsidRPr="00A2247F">
        <w:rPr>
          <w:szCs w:val="28"/>
          <w:u w:val="single"/>
        </w:rPr>
        <w:t> </w:t>
      </w:r>
      <w:r w:rsidR="00D718FE" w:rsidRPr="00A2247F">
        <w:rPr>
          <w:szCs w:val="28"/>
          <w:u w:val="single"/>
        </w:rPr>
        <w:t>492</w:t>
      </w:r>
      <w:r w:rsidR="00D718FE" w:rsidRPr="00FA572C">
        <w:rPr>
          <w:szCs w:val="28"/>
        </w:rPr>
        <w:t xml:space="preserve"> (зарегистрирован Минюстом России 15.09.2021, регистрационный №</w:t>
      </w:r>
      <w:r w:rsidR="00E339C8" w:rsidRPr="00FA572C">
        <w:rPr>
          <w:szCs w:val="28"/>
        </w:rPr>
        <w:t> </w:t>
      </w:r>
      <w:r w:rsidR="00D718FE" w:rsidRPr="00FA572C">
        <w:rPr>
          <w:szCs w:val="28"/>
        </w:rPr>
        <w:t>65013) (далее – Административный регламент</w:t>
      </w:r>
      <w:r w:rsidR="00E339C8" w:rsidRPr="00FA572C">
        <w:rPr>
          <w:szCs w:val="28"/>
        </w:rPr>
        <w:t xml:space="preserve"> № 492).</w:t>
      </w:r>
    </w:p>
    <w:p w:rsidR="00CD3502" w:rsidRPr="00FA572C" w:rsidRDefault="00B05F78" w:rsidP="00AE3B25">
      <w:pPr>
        <w:tabs>
          <w:tab w:val="left" w:pos="4325"/>
        </w:tabs>
        <w:ind w:firstLine="709"/>
        <w:jc w:val="both"/>
        <w:rPr>
          <w:szCs w:val="28"/>
        </w:rPr>
      </w:pPr>
      <w:r w:rsidRPr="00FA572C">
        <w:rPr>
          <w:szCs w:val="28"/>
        </w:rPr>
        <w:t>В связи с вопросами, возникающими у правовых подразделений таможенных органов при практической реализации положений вышеназванных актов</w:t>
      </w:r>
      <w:r w:rsidR="009219DB" w:rsidRPr="00FA572C">
        <w:rPr>
          <w:szCs w:val="28"/>
        </w:rPr>
        <w:t xml:space="preserve"> и</w:t>
      </w:r>
      <w:r w:rsidR="00FF705F" w:rsidRPr="00FA572C">
        <w:rPr>
          <w:szCs w:val="28"/>
        </w:rPr>
        <w:t xml:space="preserve"> в</w:t>
      </w:r>
      <w:r w:rsidR="009219DB" w:rsidRPr="00FA572C">
        <w:rPr>
          <w:szCs w:val="28"/>
        </w:rPr>
        <w:t xml:space="preserve"> работе с АПС «Электронные госуслуги»</w:t>
      </w:r>
      <w:r w:rsidRPr="00FA572C">
        <w:rPr>
          <w:szCs w:val="28"/>
        </w:rPr>
        <w:t xml:space="preserve">, обращаем внимание </w:t>
      </w:r>
      <w:r w:rsidR="005D0C60" w:rsidRPr="00FA572C">
        <w:rPr>
          <w:szCs w:val="28"/>
        </w:rPr>
        <w:br/>
      </w:r>
      <w:r w:rsidRPr="00FA572C">
        <w:rPr>
          <w:szCs w:val="28"/>
        </w:rPr>
        <w:t>на следующее.</w:t>
      </w:r>
    </w:p>
    <w:p w:rsidR="00F64B07" w:rsidRPr="00FA572C" w:rsidRDefault="00CD3502" w:rsidP="00AE3B25">
      <w:pPr>
        <w:tabs>
          <w:tab w:val="left" w:pos="4325"/>
        </w:tabs>
        <w:ind w:firstLine="709"/>
        <w:jc w:val="both"/>
        <w:rPr>
          <w:b/>
          <w:szCs w:val="28"/>
        </w:rPr>
      </w:pPr>
      <w:r w:rsidRPr="00FA572C">
        <w:rPr>
          <w:b/>
          <w:szCs w:val="28"/>
        </w:rPr>
        <w:t>1. </w:t>
      </w:r>
      <w:r w:rsidR="00F64B07" w:rsidRPr="00FA572C">
        <w:rPr>
          <w:b/>
          <w:szCs w:val="28"/>
        </w:rPr>
        <w:t>О порядке рассмотрения обращений, направленных в таможенные органы посредством электронной почты.</w:t>
      </w:r>
    </w:p>
    <w:p w:rsidR="00803FA4" w:rsidRPr="00FA572C" w:rsidRDefault="00B46113" w:rsidP="00AE3B25">
      <w:pPr>
        <w:tabs>
          <w:tab w:val="left" w:pos="4325"/>
        </w:tabs>
        <w:ind w:firstLine="709"/>
        <w:jc w:val="both"/>
        <w:rPr>
          <w:szCs w:val="28"/>
        </w:rPr>
      </w:pPr>
      <w:r w:rsidRPr="00FA572C">
        <w:rPr>
          <w:szCs w:val="28"/>
        </w:rPr>
        <w:t>Консультирование осуществляется в устной, письменной и электронной формах</w:t>
      </w:r>
      <w:r w:rsidRPr="00FA572C">
        <w:rPr>
          <w:rStyle w:val="af0"/>
          <w:szCs w:val="28"/>
        </w:rPr>
        <w:footnoteReference w:id="1"/>
      </w:r>
      <w:r w:rsidR="00AA0389" w:rsidRPr="00FA572C">
        <w:rPr>
          <w:szCs w:val="28"/>
        </w:rPr>
        <w:t xml:space="preserve">. </w:t>
      </w:r>
    </w:p>
    <w:p w:rsidR="0000781A" w:rsidRPr="00FA572C" w:rsidRDefault="0000781A" w:rsidP="00AE3B25">
      <w:pPr>
        <w:tabs>
          <w:tab w:val="left" w:pos="4325"/>
        </w:tabs>
        <w:ind w:firstLine="709"/>
        <w:jc w:val="both"/>
        <w:rPr>
          <w:szCs w:val="28"/>
        </w:rPr>
      </w:pPr>
      <w:r w:rsidRPr="00FA572C">
        <w:rPr>
          <w:szCs w:val="28"/>
        </w:rPr>
        <w:t xml:space="preserve">Устное консультирование осуществляется непосредственно в таможенном органе </w:t>
      </w:r>
      <w:r w:rsidR="009742CF" w:rsidRPr="00FA572C">
        <w:rPr>
          <w:szCs w:val="28"/>
        </w:rPr>
        <w:t>в момент</w:t>
      </w:r>
      <w:r w:rsidR="00961256" w:rsidRPr="00FA572C">
        <w:rPr>
          <w:szCs w:val="28"/>
        </w:rPr>
        <w:t xml:space="preserve"> устного</w:t>
      </w:r>
      <w:r w:rsidR="009742CF" w:rsidRPr="00FA572C">
        <w:rPr>
          <w:szCs w:val="28"/>
        </w:rPr>
        <w:t xml:space="preserve"> обращения к уполномоченному должностному лицу</w:t>
      </w:r>
      <w:r w:rsidR="009742CF" w:rsidRPr="00FA572C">
        <w:rPr>
          <w:rStyle w:val="af0"/>
          <w:szCs w:val="28"/>
        </w:rPr>
        <w:footnoteReference w:id="2"/>
      </w:r>
      <w:r w:rsidR="009742CF" w:rsidRPr="00FA572C">
        <w:rPr>
          <w:szCs w:val="28"/>
        </w:rPr>
        <w:t>.</w:t>
      </w:r>
    </w:p>
    <w:p w:rsidR="00F02688" w:rsidRPr="00FA572C" w:rsidRDefault="00467C52" w:rsidP="00AE3B25">
      <w:pPr>
        <w:tabs>
          <w:tab w:val="left" w:pos="4325"/>
        </w:tabs>
        <w:ind w:firstLine="709"/>
        <w:jc w:val="both"/>
        <w:rPr>
          <w:szCs w:val="28"/>
        </w:rPr>
      </w:pPr>
      <w:r w:rsidRPr="00FA572C">
        <w:rPr>
          <w:szCs w:val="28"/>
        </w:rPr>
        <w:t xml:space="preserve">Письменное консультирование </w:t>
      </w:r>
      <w:r w:rsidR="00BD253A" w:rsidRPr="00FA572C">
        <w:rPr>
          <w:szCs w:val="28"/>
        </w:rPr>
        <w:t xml:space="preserve">предусматривает оформление запросов </w:t>
      </w:r>
      <w:r w:rsidR="005D0C60" w:rsidRPr="00FA572C">
        <w:rPr>
          <w:szCs w:val="28"/>
        </w:rPr>
        <w:br/>
      </w:r>
      <w:r w:rsidR="00BD253A" w:rsidRPr="00FA572C">
        <w:rPr>
          <w:szCs w:val="28"/>
        </w:rPr>
        <w:t>о предоставлении государственной услуги и консульт</w:t>
      </w:r>
      <w:r w:rsidR="00640C76" w:rsidRPr="00FA572C">
        <w:rPr>
          <w:szCs w:val="28"/>
        </w:rPr>
        <w:t xml:space="preserve">аций на бумажных носителях. Такой письменный запрос направляется в таможенный орган </w:t>
      </w:r>
      <w:r w:rsidR="00437716" w:rsidRPr="00FA572C">
        <w:rPr>
          <w:szCs w:val="28"/>
        </w:rPr>
        <w:t>по почте</w:t>
      </w:r>
      <w:r w:rsidR="003A4DC0" w:rsidRPr="00FA572C">
        <w:rPr>
          <w:rStyle w:val="af0"/>
          <w:szCs w:val="28"/>
        </w:rPr>
        <w:footnoteReference w:id="3"/>
      </w:r>
      <w:r w:rsidR="00437716" w:rsidRPr="00FA572C">
        <w:rPr>
          <w:szCs w:val="28"/>
        </w:rPr>
        <w:t xml:space="preserve"> или путем помещения в ящик для приема корреспонденции, расположенный </w:t>
      </w:r>
      <w:r w:rsidR="005D0C60" w:rsidRPr="00FA572C">
        <w:rPr>
          <w:szCs w:val="28"/>
        </w:rPr>
        <w:br/>
      </w:r>
      <w:r w:rsidR="00437716" w:rsidRPr="00FA572C">
        <w:rPr>
          <w:szCs w:val="28"/>
        </w:rPr>
        <w:t>при входе в РТУ или таможню</w:t>
      </w:r>
      <w:r w:rsidR="00437716" w:rsidRPr="00FA572C">
        <w:rPr>
          <w:rStyle w:val="af0"/>
          <w:szCs w:val="28"/>
        </w:rPr>
        <w:footnoteReference w:id="4"/>
      </w:r>
      <w:r w:rsidR="00437716" w:rsidRPr="00FA572C">
        <w:rPr>
          <w:szCs w:val="28"/>
        </w:rPr>
        <w:t>.</w:t>
      </w:r>
      <w:r w:rsidR="00B10E1C" w:rsidRPr="00FA572C">
        <w:rPr>
          <w:szCs w:val="28"/>
        </w:rPr>
        <w:t xml:space="preserve"> Письменная консультация направляется заявителю по почте заказным письмом или вручается непосредственно (нарочно) заявителю (его представителю)</w:t>
      </w:r>
      <w:r w:rsidR="003850C1" w:rsidRPr="00FA572C">
        <w:rPr>
          <w:rStyle w:val="af0"/>
          <w:szCs w:val="28"/>
        </w:rPr>
        <w:footnoteReference w:id="5"/>
      </w:r>
      <w:r w:rsidR="00B10E1C" w:rsidRPr="00FA572C">
        <w:rPr>
          <w:szCs w:val="28"/>
        </w:rPr>
        <w:t>.</w:t>
      </w:r>
      <w:r w:rsidR="00F02688" w:rsidRPr="00FA572C">
        <w:rPr>
          <w:szCs w:val="28"/>
        </w:rPr>
        <w:t xml:space="preserve"> </w:t>
      </w:r>
    </w:p>
    <w:p w:rsidR="00E42952" w:rsidRPr="00FA572C" w:rsidRDefault="005B22B6" w:rsidP="00FA572C">
      <w:pPr>
        <w:tabs>
          <w:tab w:val="left" w:pos="4325"/>
        </w:tabs>
        <w:ind w:firstLine="709"/>
        <w:jc w:val="both"/>
        <w:rPr>
          <w:szCs w:val="28"/>
        </w:rPr>
      </w:pPr>
      <w:r w:rsidRPr="00FA572C">
        <w:rPr>
          <w:szCs w:val="28"/>
        </w:rPr>
        <w:lastRenderedPageBreak/>
        <w:t xml:space="preserve">Консультирование в электронной форме осуществляется </w:t>
      </w:r>
      <w:r w:rsidR="00E42952" w:rsidRPr="00FA572C">
        <w:rPr>
          <w:szCs w:val="28"/>
        </w:rPr>
        <w:t>посредством Единого портала государственных и муниципальных услуг (функций) (далее – ЕПГУ)</w:t>
      </w:r>
      <w:r w:rsidR="00E42952" w:rsidRPr="00FA572C">
        <w:rPr>
          <w:rStyle w:val="af0"/>
          <w:szCs w:val="28"/>
        </w:rPr>
        <w:footnoteReference w:id="6"/>
      </w:r>
      <w:r w:rsidR="00406E2A" w:rsidRPr="00FA572C">
        <w:rPr>
          <w:szCs w:val="28"/>
        </w:rPr>
        <w:t xml:space="preserve"> с использованием программного средства Единой автоматизированной информационной системы таможенных органов АПС «Электронные госуслуги».</w:t>
      </w:r>
    </w:p>
    <w:p w:rsidR="00191086" w:rsidRPr="00FA572C" w:rsidRDefault="00961256" w:rsidP="00FA572C">
      <w:pPr>
        <w:tabs>
          <w:tab w:val="left" w:pos="4325"/>
        </w:tabs>
        <w:ind w:firstLine="709"/>
        <w:jc w:val="both"/>
        <w:rPr>
          <w:szCs w:val="28"/>
        </w:rPr>
      </w:pPr>
      <w:r w:rsidRPr="00FA572C">
        <w:rPr>
          <w:szCs w:val="28"/>
        </w:rPr>
        <w:t>Н</w:t>
      </w:r>
      <w:r w:rsidR="00191086" w:rsidRPr="00FA572C">
        <w:rPr>
          <w:szCs w:val="28"/>
        </w:rPr>
        <w:t xml:space="preserve">аправление запросов </w:t>
      </w:r>
      <w:r w:rsidRPr="00FA572C">
        <w:rPr>
          <w:szCs w:val="28"/>
        </w:rPr>
        <w:t>о предоставлении государственной услуги иным</w:t>
      </w:r>
      <w:r w:rsidR="00FE3B0A" w:rsidRPr="00FA572C">
        <w:rPr>
          <w:szCs w:val="28"/>
        </w:rPr>
        <w:t>и способами</w:t>
      </w:r>
      <w:r w:rsidRPr="00FA572C">
        <w:rPr>
          <w:szCs w:val="28"/>
        </w:rPr>
        <w:t>, кроме вышеприведенных, нормативно не предусмотрено.</w:t>
      </w:r>
    </w:p>
    <w:p w:rsidR="00BD253A" w:rsidRPr="00FA572C" w:rsidRDefault="002E40AF" w:rsidP="00FA572C">
      <w:pPr>
        <w:tabs>
          <w:tab w:val="left" w:pos="4325"/>
        </w:tabs>
        <w:ind w:firstLine="709"/>
        <w:jc w:val="both"/>
        <w:rPr>
          <w:szCs w:val="28"/>
        </w:rPr>
      </w:pPr>
      <w:r w:rsidRPr="00FA572C">
        <w:rPr>
          <w:szCs w:val="28"/>
        </w:rPr>
        <w:t xml:space="preserve">По телефону и посредством электронной почты консультирование </w:t>
      </w:r>
      <w:r w:rsidRPr="00FA572C">
        <w:rPr>
          <w:szCs w:val="28"/>
        </w:rPr>
        <w:br/>
        <w:t>не производится</w:t>
      </w:r>
      <w:r w:rsidRPr="00FA572C">
        <w:rPr>
          <w:szCs w:val="28"/>
          <w:vertAlign w:val="superscript"/>
        </w:rPr>
        <w:footnoteReference w:id="7"/>
      </w:r>
      <w:r w:rsidRPr="00FA572C">
        <w:rPr>
          <w:szCs w:val="28"/>
        </w:rPr>
        <w:t>.</w:t>
      </w:r>
    </w:p>
    <w:p w:rsidR="00803FA4" w:rsidRPr="00FA572C" w:rsidRDefault="003C09C0" w:rsidP="00FA572C">
      <w:pPr>
        <w:tabs>
          <w:tab w:val="left" w:pos="4325"/>
        </w:tabs>
        <w:ind w:firstLine="709"/>
        <w:jc w:val="both"/>
        <w:rPr>
          <w:szCs w:val="28"/>
        </w:rPr>
      </w:pPr>
      <w:r w:rsidRPr="00FA572C">
        <w:rPr>
          <w:szCs w:val="28"/>
        </w:rPr>
        <w:t>Порядок № </w:t>
      </w:r>
      <w:r w:rsidR="0093539C" w:rsidRPr="00FA572C">
        <w:rPr>
          <w:szCs w:val="28"/>
        </w:rPr>
        <w:t xml:space="preserve">56н и Административный регламент </w:t>
      </w:r>
      <w:r w:rsidRPr="00FA572C">
        <w:rPr>
          <w:szCs w:val="28"/>
        </w:rPr>
        <w:t>№ 492 регулируют исключительно вопросы, касающиеся предоставления государственной услуги</w:t>
      </w:r>
      <w:r w:rsidR="00803FA4" w:rsidRPr="00FA572C">
        <w:rPr>
          <w:szCs w:val="28"/>
        </w:rPr>
        <w:t xml:space="preserve">. </w:t>
      </w:r>
    </w:p>
    <w:p w:rsidR="00A238E8" w:rsidRPr="00FA572C" w:rsidRDefault="00803FA4" w:rsidP="00FA572C">
      <w:pPr>
        <w:tabs>
          <w:tab w:val="left" w:pos="4325"/>
        </w:tabs>
        <w:ind w:firstLine="709"/>
        <w:jc w:val="both"/>
        <w:rPr>
          <w:szCs w:val="28"/>
        </w:rPr>
      </w:pPr>
      <w:r w:rsidRPr="00FA572C">
        <w:rPr>
          <w:szCs w:val="28"/>
        </w:rPr>
        <w:t>Рассмотрение</w:t>
      </w:r>
      <w:r w:rsidR="002F2D28" w:rsidRPr="00FA572C">
        <w:rPr>
          <w:szCs w:val="28"/>
        </w:rPr>
        <w:t xml:space="preserve"> обращений, направленных</w:t>
      </w:r>
      <w:r w:rsidR="003C09C0" w:rsidRPr="00FA572C">
        <w:rPr>
          <w:szCs w:val="28"/>
        </w:rPr>
        <w:t xml:space="preserve"> в таможенные органы посредством электронной почты</w:t>
      </w:r>
      <w:r w:rsidRPr="00FA572C">
        <w:rPr>
          <w:szCs w:val="28"/>
        </w:rPr>
        <w:t xml:space="preserve">, не является предметом регулирования данных нормативных правовых актов и осуществляется в соответствии с </w:t>
      </w:r>
      <w:r w:rsidR="002D535B" w:rsidRPr="00FA572C">
        <w:rPr>
          <w:szCs w:val="28"/>
        </w:rPr>
        <w:t xml:space="preserve">Федеральным законом </w:t>
      </w:r>
      <w:r w:rsidR="000D5BE7" w:rsidRPr="00FA572C">
        <w:rPr>
          <w:szCs w:val="28"/>
        </w:rPr>
        <w:br/>
      </w:r>
      <w:r w:rsidR="002D535B" w:rsidRPr="00FA572C">
        <w:rPr>
          <w:szCs w:val="28"/>
        </w:rPr>
        <w:t xml:space="preserve">от 02.05.2006 № 59-ФЗ «О порядке рассмотрения обращений граждан </w:t>
      </w:r>
      <w:r w:rsidR="007E7486" w:rsidRPr="00FA572C">
        <w:rPr>
          <w:szCs w:val="28"/>
        </w:rPr>
        <w:br/>
      </w:r>
      <w:r w:rsidR="002D535B" w:rsidRPr="00FA572C">
        <w:rPr>
          <w:szCs w:val="28"/>
        </w:rPr>
        <w:t>Российской Федерации»</w:t>
      </w:r>
      <w:r w:rsidR="000D5BE7" w:rsidRPr="00FA572C">
        <w:rPr>
          <w:szCs w:val="28"/>
        </w:rPr>
        <w:t xml:space="preserve"> (далее – Федеральный закон № 59-ФЗ)</w:t>
      </w:r>
      <w:r w:rsidR="002D535B" w:rsidRPr="00FA572C">
        <w:rPr>
          <w:szCs w:val="28"/>
        </w:rPr>
        <w:t>.</w:t>
      </w:r>
      <w:r w:rsidR="00A238E8" w:rsidRPr="00FA572C">
        <w:rPr>
          <w:szCs w:val="28"/>
        </w:rPr>
        <w:t xml:space="preserve"> </w:t>
      </w:r>
    </w:p>
    <w:p w:rsidR="0002199B" w:rsidRPr="00FA572C" w:rsidRDefault="00C26490" w:rsidP="00FA572C">
      <w:pPr>
        <w:tabs>
          <w:tab w:val="left" w:pos="4325"/>
        </w:tabs>
        <w:ind w:firstLine="709"/>
        <w:jc w:val="both"/>
        <w:rPr>
          <w:szCs w:val="28"/>
        </w:rPr>
      </w:pPr>
      <w:r w:rsidRPr="00FA572C">
        <w:rPr>
          <w:szCs w:val="28"/>
        </w:rPr>
        <w:t>В с</w:t>
      </w:r>
      <w:r w:rsidR="00020D99" w:rsidRPr="00FA572C">
        <w:rPr>
          <w:szCs w:val="28"/>
        </w:rPr>
        <w:t>вязи с этим</w:t>
      </w:r>
      <w:r w:rsidR="000D5BE7" w:rsidRPr="00FA572C">
        <w:rPr>
          <w:szCs w:val="28"/>
        </w:rPr>
        <w:t>,</w:t>
      </w:r>
      <w:r w:rsidR="00020D99" w:rsidRPr="00FA572C">
        <w:rPr>
          <w:szCs w:val="28"/>
        </w:rPr>
        <w:t xml:space="preserve"> в случае поступления</w:t>
      </w:r>
      <w:r w:rsidR="00FE3B0A" w:rsidRPr="00FA572C">
        <w:rPr>
          <w:szCs w:val="28"/>
        </w:rPr>
        <w:t xml:space="preserve"> в таможенный орган</w:t>
      </w:r>
      <w:r w:rsidR="00020D99" w:rsidRPr="00FA572C">
        <w:rPr>
          <w:szCs w:val="28"/>
        </w:rPr>
        <w:t xml:space="preserve"> </w:t>
      </w:r>
      <w:r w:rsidR="00C56D25" w:rsidRPr="00FA572C">
        <w:rPr>
          <w:szCs w:val="28"/>
        </w:rPr>
        <w:t>посредством электронной почты обращения</w:t>
      </w:r>
      <w:r w:rsidR="00FE3B0A" w:rsidRPr="00FA572C">
        <w:rPr>
          <w:szCs w:val="28"/>
        </w:rPr>
        <w:t xml:space="preserve">, </w:t>
      </w:r>
      <w:r w:rsidR="005D5ED1" w:rsidRPr="00FA572C">
        <w:rPr>
          <w:szCs w:val="28"/>
        </w:rPr>
        <w:t xml:space="preserve">одновременно </w:t>
      </w:r>
      <w:r w:rsidR="00FE3B0A" w:rsidRPr="00FA572C">
        <w:rPr>
          <w:szCs w:val="28"/>
        </w:rPr>
        <w:t xml:space="preserve">содержащего просьбу </w:t>
      </w:r>
      <w:r w:rsidR="005D5ED1" w:rsidRPr="00FA572C">
        <w:rPr>
          <w:szCs w:val="28"/>
        </w:rPr>
        <w:br/>
      </w:r>
      <w:r w:rsidR="00FE3B0A" w:rsidRPr="00FA572C">
        <w:rPr>
          <w:szCs w:val="28"/>
        </w:rPr>
        <w:t>о консультировании</w:t>
      </w:r>
      <w:r w:rsidR="002E129E" w:rsidRPr="00FA572C">
        <w:rPr>
          <w:szCs w:val="28"/>
        </w:rPr>
        <w:t xml:space="preserve"> (разъяснении) </w:t>
      </w:r>
      <w:r w:rsidR="00F34B44" w:rsidRPr="00FA572C">
        <w:rPr>
          <w:szCs w:val="28"/>
        </w:rPr>
        <w:t>и ссылку</w:t>
      </w:r>
      <w:r w:rsidR="002E129E" w:rsidRPr="00FA572C">
        <w:rPr>
          <w:szCs w:val="28"/>
        </w:rPr>
        <w:t xml:space="preserve"> на </w:t>
      </w:r>
      <w:r w:rsidR="006578BA" w:rsidRPr="00FA572C">
        <w:rPr>
          <w:szCs w:val="28"/>
        </w:rPr>
        <w:t xml:space="preserve">статью 359 ТК ЕАЭС </w:t>
      </w:r>
      <w:r w:rsidR="005D5ED1" w:rsidRPr="00FA572C">
        <w:rPr>
          <w:szCs w:val="28"/>
        </w:rPr>
        <w:br/>
      </w:r>
      <w:r w:rsidR="006578BA" w:rsidRPr="00FA572C">
        <w:rPr>
          <w:szCs w:val="28"/>
        </w:rPr>
        <w:t>и (или) статью 264 Федерального закона № 289</w:t>
      </w:r>
      <w:r w:rsidR="00C8445E" w:rsidRPr="00FA572C">
        <w:rPr>
          <w:szCs w:val="28"/>
        </w:rPr>
        <w:t>,</w:t>
      </w:r>
      <w:r w:rsidR="006578BA" w:rsidRPr="00FA572C">
        <w:rPr>
          <w:szCs w:val="28"/>
        </w:rPr>
        <w:t xml:space="preserve"> и (или) Порядок № 56н, </w:t>
      </w:r>
      <w:r w:rsidR="005D5ED1" w:rsidRPr="00FA572C">
        <w:rPr>
          <w:szCs w:val="28"/>
        </w:rPr>
        <w:br/>
      </w:r>
      <w:r w:rsidR="006578BA" w:rsidRPr="00FA572C">
        <w:rPr>
          <w:szCs w:val="28"/>
        </w:rPr>
        <w:t>и (или) Административный регламент № 492</w:t>
      </w:r>
      <w:r w:rsidR="005D5ED1" w:rsidRPr="00FA572C">
        <w:rPr>
          <w:szCs w:val="28"/>
        </w:rPr>
        <w:t xml:space="preserve"> </w:t>
      </w:r>
      <w:r w:rsidR="00991C6F" w:rsidRPr="00FA572C">
        <w:rPr>
          <w:szCs w:val="28"/>
        </w:rPr>
        <w:t>(</w:t>
      </w:r>
      <w:r w:rsidR="005D5ED1" w:rsidRPr="00FA572C">
        <w:rPr>
          <w:szCs w:val="28"/>
        </w:rPr>
        <w:t xml:space="preserve">в том числе на аналогичные статьи </w:t>
      </w:r>
      <w:r w:rsidR="007A363B" w:rsidRPr="00FA572C">
        <w:rPr>
          <w:szCs w:val="28"/>
        </w:rPr>
        <w:t xml:space="preserve">по консультированию </w:t>
      </w:r>
      <w:r w:rsidR="005D5ED1" w:rsidRPr="00FA572C">
        <w:rPr>
          <w:szCs w:val="28"/>
        </w:rPr>
        <w:t>утративших</w:t>
      </w:r>
      <w:r w:rsidR="00991C6F" w:rsidRPr="00FA572C">
        <w:rPr>
          <w:szCs w:val="28"/>
        </w:rPr>
        <w:t xml:space="preserve"> силу Таможенного кодекса Таможенного союза</w:t>
      </w:r>
      <w:r w:rsidR="005D5ED1" w:rsidRPr="00FA572C">
        <w:rPr>
          <w:szCs w:val="28"/>
        </w:rPr>
        <w:t xml:space="preserve">, Федерального закона </w:t>
      </w:r>
      <w:r w:rsidR="00734349" w:rsidRPr="00FA572C">
        <w:rPr>
          <w:szCs w:val="28"/>
        </w:rPr>
        <w:t>от 27.11.2010 №</w:t>
      </w:r>
      <w:r w:rsidR="0014764D" w:rsidRPr="00FA572C">
        <w:rPr>
          <w:szCs w:val="28"/>
        </w:rPr>
        <w:t> </w:t>
      </w:r>
      <w:r w:rsidR="00734349" w:rsidRPr="00FA572C">
        <w:rPr>
          <w:szCs w:val="28"/>
        </w:rPr>
        <w:t>311-ФЗ</w:t>
      </w:r>
      <w:r w:rsidR="00734349" w:rsidRPr="00FA572C">
        <w:rPr>
          <w:rStyle w:val="af0"/>
          <w:szCs w:val="28"/>
        </w:rPr>
        <w:footnoteReference w:id="8"/>
      </w:r>
      <w:r w:rsidR="007A363B" w:rsidRPr="00FA572C">
        <w:rPr>
          <w:szCs w:val="28"/>
        </w:rPr>
        <w:t>,</w:t>
      </w:r>
      <w:r w:rsidR="00991C6F" w:rsidRPr="00FA572C">
        <w:rPr>
          <w:szCs w:val="28"/>
        </w:rPr>
        <w:t xml:space="preserve"> а также на п</w:t>
      </w:r>
      <w:r w:rsidR="007A363B" w:rsidRPr="00FA572C">
        <w:rPr>
          <w:szCs w:val="28"/>
        </w:rPr>
        <w:t xml:space="preserve">риказ </w:t>
      </w:r>
      <w:r w:rsidR="00991C6F" w:rsidRPr="00FA572C">
        <w:rPr>
          <w:szCs w:val="28"/>
        </w:rPr>
        <w:br/>
      </w:r>
      <w:r w:rsidR="007A363B" w:rsidRPr="00FA572C">
        <w:rPr>
          <w:szCs w:val="28"/>
        </w:rPr>
        <w:t>ФТС России от 09.06.2012 №</w:t>
      </w:r>
      <w:r w:rsidR="00991C6F" w:rsidRPr="00FA572C">
        <w:rPr>
          <w:szCs w:val="28"/>
        </w:rPr>
        <w:t> </w:t>
      </w:r>
      <w:r w:rsidR="007A363B" w:rsidRPr="00FA572C">
        <w:rPr>
          <w:szCs w:val="28"/>
        </w:rPr>
        <w:t>1128</w:t>
      </w:r>
      <w:r w:rsidR="007A363B" w:rsidRPr="00FA572C">
        <w:rPr>
          <w:rStyle w:val="af0"/>
          <w:szCs w:val="28"/>
        </w:rPr>
        <w:footnoteReference w:id="9"/>
      </w:r>
      <w:r w:rsidR="00991C6F" w:rsidRPr="00FA572C">
        <w:rPr>
          <w:szCs w:val="28"/>
        </w:rPr>
        <w:t>)</w:t>
      </w:r>
      <w:r w:rsidR="005D5ED1" w:rsidRPr="00FA572C">
        <w:rPr>
          <w:szCs w:val="28"/>
        </w:rPr>
        <w:t xml:space="preserve"> </w:t>
      </w:r>
      <w:r w:rsidR="00FE3B0A" w:rsidRPr="00FA572C">
        <w:rPr>
          <w:szCs w:val="28"/>
        </w:rPr>
        <w:t xml:space="preserve">такое обращение рассматривается </w:t>
      </w:r>
      <w:r w:rsidR="005D5ED1" w:rsidRPr="00FA572C">
        <w:rPr>
          <w:szCs w:val="28"/>
        </w:rPr>
        <w:br/>
      </w:r>
      <w:r w:rsidR="000D5BE7" w:rsidRPr="00FA572C">
        <w:rPr>
          <w:szCs w:val="28"/>
        </w:rPr>
        <w:t xml:space="preserve">в </w:t>
      </w:r>
      <w:r w:rsidR="00F34B44" w:rsidRPr="00FA572C">
        <w:rPr>
          <w:szCs w:val="28"/>
        </w:rPr>
        <w:t>соответствии с Федеральным законом № </w:t>
      </w:r>
      <w:r w:rsidR="000D5BE7" w:rsidRPr="00FA572C">
        <w:rPr>
          <w:szCs w:val="28"/>
        </w:rPr>
        <w:t>59-Ф</w:t>
      </w:r>
      <w:r w:rsidR="00C8445E" w:rsidRPr="00FA572C">
        <w:rPr>
          <w:szCs w:val="28"/>
        </w:rPr>
        <w:t xml:space="preserve">З с </w:t>
      </w:r>
      <w:r w:rsidR="00F34B44" w:rsidRPr="00FA572C">
        <w:rPr>
          <w:szCs w:val="28"/>
        </w:rPr>
        <w:t xml:space="preserve">разъяснением </w:t>
      </w:r>
      <w:r w:rsidR="00C8445E" w:rsidRPr="00FA572C">
        <w:rPr>
          <w:szCs w:val="28"/>
        </w:rPr>
        <w:t>лицу установленного порядка обращения за государственной услугой, без разъяснения по существу</w:t>
      </w:r>
      <w:r w:rsidR="0002199B" w:rsidRPr="00FA572C">
        <w:rPr>
          <w:szCs w:val="28"/>
        </w:rPr>
        <w:t xml:space="preserve"> поставленных в обращении вопросов</w:t>
      </w:r>
      <w:r w:rsidR="000B2F9D" w:rsidRPr="00FA572C">
        <w:rPr>
          <w:szCs w:val="28"/>
        </w:rPr>
        <w:t>.</w:t>
      </w:r>
    </w:p>
    <w:p w:rsidR="00030682" w:rsidRPr="00FA572C" w:rsidRDefault="000B2F9D" w:rsidP="00FA572C">
      <w:pPr>
        <w:tabs>
          <w:tab w:val="left" w:pos="4325"/>
        </w:tabs>
        <w:ind w:firstLine="709"/>
        <w:jc w:val="both"/>
        <w:rPr>
          <w:szCs w:val="28"/>
        </w:rPr>
      </w:pPr>
      <w:r w:rsidRPr="00FA572C">
        <w:rPr>
          <w:szCs w:val="28"/>
        </w:rPr>
        <w:t>При поступлении в таможенный орган посредств</w:t>
      </w:r>
      <w:r w:rsidR="00B240BB" w:rsidRPr="00FA572C">
        <w:rPr>
          <w:szCs w:val="28"/>
        </w:rPr>
        <w:t>ом электронной почты обращения без ссылки на указанные акты</w:t>
      </w:r>
      <w:r w:rsidR="00EA7EC9" w:rsidRPr="00FA572C">
        <w:rPr>
          <w:szCs w:val="28"/>
        </w:rPr>
        <w:t xml:space="preserve"> такое обращение рассматривается </w:t>
      </w:r>
      <w:r w:rsidR="00B240BB" w:rsidRPr="00FA572C">
        <w:rPr>
          <w:szCs w:val="28"/>
        </w:rPr>
        <w:br/>
      </w:r>
      <w:r w:rsidR="000468E3" w:rsidRPr="00FA572C">
        <w:rPr>
          <w:szCs w:val="28"/>
        </w:rPr>
        <w:t>по существу поставленных вопросов в порядке Федерального закона № 59-ФЗ.</w:t>
      </w:r>
    </w:p>
    <w:p w:rsidR="00030682" w:rsidRDefault="00494978" w:rsidP="00FA572C">
      <w:pPr>
        <w:tabs>
          <w:tab w:val="left" w:pos="4325"/>
        </w:tabs>
        <w:ind w:firstLine="709"/>
        <w:jc w:val="both"/>
        <w:rPr>
          <w:szCs w:val="28"/>
        </w:rPr>
      </w:pPr>
      <w:r w:rsidRPr="00FA572C">
        <w:rPr>
          <w:szCs w:val="28"/>
        </w:rPr>
        <w:t xml:space="preserve">Одновременно необходимо отметить, что в случае поступления </w:t>
      </w:r>
      <w:r w:rsidR="002B2413" w:rsidRPr="00FA572C">
        <w:rPr>
          <w:szCs w:val="28"/>
        </w:rPr>
        <w:t xml:space="preserve">запросов </w:t>
      </w:r>
      <w:r w:rsidR="00101EE8" w:rsidRPr="00FA572C">
        <w:rPr>
          <w:szCs w:val="28"/>
        </w:rPr>
        <w:br/>
      </w:r>
      <w:r w:rsidR="002B2413" w:rsidRPr="00FA572C">
        <w:rPr>
          <w:szCs w:val="28"/>
        </w:rPr>
        <w:t>о предоставлении государственной услуги согласно</w:t>
      </w:r>
      <w:r w:rsidRPr="00FA572C">
        <w:rPr>
          <w:szCs w:val="28"/>
        </w:rPr>
        <w:t xml:space="preserve"> </w:t>
      </w:r>
      <w:r w:rsidR="002B2413" w:rsidRPr="00FA572C">
        <w:rPr>
          <w:szCs w:val="28"/>
        </w:rPr>
        <w:t>установленным</w:t>
      </w:r>
      <w:r w:rsidRPr="00FA572C">
        <w:rPr>
          <w:szCs w:val="28"/>
        </w:rPr>
        <w:t xml:space="preserve"> Административным регламентом № 492 </w:t>
      </w:r>
      <w:r w:rsidR="002B2413" w:rsidRPr="00FA572C">
        <w:rPr>
          <w:szCs w:val="28"/>
        </w:rPr>
        <w:t xml:space="preserve">способам подачи, </w:t>
      </w:r>
      <w:r w:rsidR="00101EE8" w:rsidRPr="00FA572C">
        <w:rPr>
          <w:szCs w:val="28"/>
        </w:rPr>
        <w:br/>
      </w:r>
      <w:r w:rsidR="002B2413" w:rsidRPr="00FA572C">
        <w:rPr>
          <w:szCs w:val="28"/>
        </w:rPr>
        <w:t>но не соответствующих</w:t>
      </w:r>
      <w:r w:rsidR="00012AC3" w:rsidRPr="00FA572C">
        <w:rPr>
          <w:szCs w:val="28"/>
        </w:rPr>
        <w:t xml:space="preserve"> хотя бы одному из</w:t>
      </w:r>
      <w:r w:rsidR="002B2413" w:rsidRPr="00FA572C">
        <w:rPr>
          <w:szCs w:val="28"/>
        </w:rPr>
        <w:t xml:space="preserve"> </w:t>
      </w:r>
      <w:r w:rsidR="00012AC3" w:rsidRPr="00FA572C">
        <w:rPr>
          <w:szCs w:val="28"/>
        </w:rPr>
        <w:t xml:space="preserve">предъявляемых к ним </w:t>
      </w:r>
      <w:r w:rsidR="00101EE8" w:rsidRPr="00FA572C">
        <w:rPr>
          <w:szCs w:val="28"/>
        </w:rPr>
        <w:t>требований</w:t>
      </w:r>
      <w:r w:rsidR="00012AC3" w:rsidRPr="00FA572C">
        <w:rPr>
          <w:szCs w:val="28"/>
        </w:rPr>
        <w:t xml:space="preserve">, предусмотренных пунктом 26 Административным регламентом № 492, </w:t>
      </w:r>
      <w:r w:rsidR="00EC3B34" w:rsidRPr="00FA572C">
        <w:rPr>
          <w:szCs w:val="28"/>
        </w:rPr>
        <w:t>таможенный орган отказывает в предоставлении государственной услуги</w:t>
      </w:r>
      <w:r w:rsidR="00101EE8" w:rsidRPr="00FA572C">
        <w:rPr>
          <w:rStyle w:val="af0"/>
          <w:szCs w:val="28"/>
        </w:rPr>
        <w:footnoteReference w:id="10"/>
      </w:r>
      <w:r w:rsidR="00EC3B34" w:rsidRPr="00FA572C">
        <w:rPr>
          <w:szCs w:val="28"/>
        </w:rPr>
        <w:t xml:space="preserve">. </w:t>
      </w:r>
    </w:p>
    <w:p w:rsidR="00FA572C" w:rsidRDefault="00FA572C" w:rsidP="00FA572C">
      <w:pPr>
        <w:tabs>
          <w:tab w:val="left" w:pos="4325"/>
        </w:tabs>
        <w:ind w:firstLine="709"/>
        <w:jc w:val="both"/>
        <w:rPr>
          <w:szCs w:val="28"/>
        </w:rPr>
      </w:pPr>
    </w:p>
    <w:p w:rsidR="00FA572C" w:rsidRPr="00FA572C" w:rsidRDefault="00FA572C" w:rsidP="00FA572C">
      <w:pPr>
        <w:tabs>
          <w:tab w:val="left" w:pos="4325"/>
        </w:tabs>
        <w:ind w:firstLine="709"/>
        <w:jc w:val="both"/>
        <w:rPr>
          <w:szCs w:val="28"/>
        </w:rPr>
      </w:pPr>
    </w:p>
    <w:p w:rsidR="0070274E" w:rsidRPr="00FA572C" w:rsidRDefault="00815B7D" w:rsidP="00FA572C">
      <w:pPr>
        <w:tabs>
          <w:tab w:val="left" w:pos="4325"/>
        </w:tabs>
        <w:ind w:firstLine="709"/>
        <w:jc w:val="both"/>
        <w:rPr>
          <w:b/>
          <w:szCs w:val="28"/>
        </w:rPr>
      </w:pPr>
      <w:r w:rsidRPr="00FA572C">
        <w:rPr>
          <w:b/>
          <w:szCs w:val="28"/>
        </w:rPr>
        <w:lastRenderedPageBreak/>
        <w:t>2. </w:t>
      </w:r>
      <w:r w:rsidR="0070274E" w:rsidRPr="00FA572C">
        <w:rPr>
          <w:b/>
          <w:szCs w:val="28"/>
        </w:rPr>
        <w:t xml:space="preserve">Об оформлении отказа </w:t>
      </w:r>
      <w:r w:rsidR="0070274E" w:rsidRPr="00FA572C">
        <w:rPr>
          <w:b/>
          <w:bCs/>
          <w:szCs w:val="28"/>
        </w:rPr>
        <w:t>в предоставлении государственной услуги</w:t>
      </w:r>
      <w:r w:rsidR="005B72DD" w:rsidRPr="00FA572C">
        <w:rPr>
          <w:b/>
          <w:bCs/>
          <w:szCs w:val="28"/>
        </w:rPr>
        <w:t xml:space="preserve"> </w:t>
      </w:r>
      <w:r w:rsidR="005B72DD" w:rsidRPr="00FA572C">
        <w:rPr>
          <w:b/>
          <w:bCs/>
          <w:szCs w:val="28"/>
        </w:rPr>
        <w:br/>
        <w:t>в письменной форме</w:t>
      </w:r>
      <w:r w:rsidR="0070274E" w:rsidRPr="00FA572C">
        <w:rPr>
          <w:b/>
          <w:bCs/>
          <w:szCs w:val="28"/>
        </w:rPr>
        <w:t>.</w:t>
      </w:r>
    </w:p>
    <w:p w:rsidR="00815B7D" w:rsidRPr="00FA572C" w:rsidRDefault="004B6562" w:rsidP="00AE3B25">
      <w:pPr>
        <w:tabs>
          <w:tab w:val="left" w:pos="4325"/>
        </w:tabs>
        <w:spacing w:line="233" w:lineRule="auto"/>
        <w:ind w:firstLine="709"/>
        <w:jc w:val="both"/>
        <w:rPr>
          <w:bCs/>
          <w:szCs w:val="28"/>
        </w:rPr>
      </w:pPr>
      <w:r w:rsidRPr="00FA572C">
        <w:rPr>
          <w:szCs w:val="28"/>
        </w:rPr>
        <w:t>Пунктом 53 Адм</w:t>
      </w:r>
      <w:r w:rsidR="0070274E" w:rsidRPr="00FA572C">
        <w:rPr>
          <w:szCs w:val="28"/>
        </w:rPr>
        <w:t>инистративного регламента № </w:t>
      </w:r>
      <w:r w:rsidRPr="00FA572C">
        <w:rPr>
          <w:szCs w:val="28"/>
        </w:rPr>
        <w:t xml:space="preserve">492 определено, </w:t>
      </w:r>
      <w:r w:rsidR="003201F6" w:rsidRPr="00FA572C">
        <w:rPr>
          <w:szCs w:val="28"/>
        </w:rPr>
        <w:br/>
      </w:r>
      <w:r w:rsidRPr="00FA572C">
        <w:rPr>
          <w:szCs w:val="28"/>
        </w:rPr>
        <w:t xml:space="preserve">что </w:t>
      </w:r>
      <w:r w:rsidRPr="00FA572C">
        <w:rPr>
          <w:bCs/>
          <w:szCs w:val="28"/>
        </w:rPr>
        <w:t>п</w:t>
      </w:r>
      <w:r w:rsidR="002E5C8C" w:rsidRPr="00FA572C">
        <w:rPr>
          <w:bCs/>
          <w:szCs w:val="28"/>
        </w:rPr>
        <w:t xml:space="preserve">о письменному запросу о предоставлении государственной услуги отказ </w:t>
      </w:r>
      <w:r w:rsidR="003201F6" w:rsidRPr="00FA572C">
        <w:rPr>
          <w:bCs/>
          <w:szCs w:val="28"/>
        </w:rPr>
        <w:br/>
      </w:r>
      <w:r w:rsidR="002E5C8C" w:rsidRPr="00FA572C">
        <w:rPr>
          <w:bCs/>
          <w:szCs w:val="28"/>
        </w:rPr>
        <w:t xml:space="preserve">в предоставлении государственной услуги оформляется письмом РТУ </w:t>
      </w:r>
      <w:r w:rsidR="003201F6" w:rsidRPr="00FA572C">
        <w:rPr>
          <w:bCs/>
          <w:szCs w:val="28"/>
        </w:rPr>
        <w:br/>
      </w:r>
      <w:r w:rsidR="002E5C8C" w:rsidRPr="00FA572C">
        <w:rPr>
          <w:bCs/>
          <w:szCs w:val="28"/>
        </w:rPr>
        <w:t>или таможни, подписанным руководителем соответствующего таможенного органа, лицом, его замещающим</w:t>
      </w:r>
      <w:r w:rsidR="00F64172" w:rsidRPr="00FA572C">
        <w:rPr>
          <w:bCs/>
          <w:szCs w:val="28"/>
        </w:rPr>
        <w:t xml:space="preserve">. </w:t>
      </w:r>
      <w:r w:rsidRPr="00FA572C">
        <w:rPr>
          <w:bCs/>
          <w:szCs w:val="28"/>
        </w:rPr>
        <w:t>Таким образом, п</w:t>
      </w:r>
      <w:r w:rsidR="00F64172" w:rsidRPr="00FA572C">
        <w:rPr>
          <w:bCs/>
          <w:szCs w:val="28"/>
        </w:rPr>
        <w:t xml:space="preserve">одписание </w:t>
      </w:r>
      <w:r w:rsidRPr="00FA572C">
        <w:rPr>
          <w:bCs/>
          <w:szCs w:val="28"/>
        </w:rPr>
        <w:t>указанного письма РТУ или таможни</w:t>
      </w:r>
      <w:r w:rsidR="00F64172" w:rsidRPr="00FA572C">
        <w:rPr>
          <w:bCs/>
          <w:szCs w:val="28"/>
        </w:rPr>
        <w:t xml:space="preserve"> </w:t>
      </w:r>
      <w:r w:rsidRPr="00FA572C">
        <w:rPr>
          <w:bCs/>
          <w:szCs w:val="28"/>
        </w:rPr>
        <w:t>иными лицами не предусмотрено</w:t>
      </w:r>
      <w:r w:rsidR="00B65E8A" w:rsidRPr="00FA572C">
        <w:rPr>
          <w:bCs/>
          <w:szCs w:val="28"/>
        </w:rPr>
        <w:t>.</w:t>
      </w:r>
    </w:p>
    <w:p w:rsidR="008016E4" w:rsidRPr="00FA572C" w:rsidRDefault="008016E4" w:rsidP="00AE3B25">
      <w:pPr>
        <w:tabs>
          <w:tab w:val="left" w:pos="4325"/>
        </w:tabs>
        <w:spacing w:line="233" w:lineRule="auto"/>
        <w:ind w:firstLine="709"/>
        <w:jc w:val="both"/>
        <w:rPr>
          <w:bCs/>
          <w:szCs w:val="28"/>
        </w:rPr>
      </w:pPr>
    </w:p>
    <w:p w:rsidR="00F64B07" w:rsidRPr="00FA572C" w:rsidRDefault="00815B7D" w:rsidP="00AE3B25">
      <w:pPr>
        <w:tabs>
          <w:tab w:val="left" w:pos="4325"/>
        </w:tabs>
        <w:spacing w:line="233" w:lineRule="auto"/>
        <w:ind w:firstLine="709"/>
        <w:jc w:val="both"/>
        <w:rPr>
          <w:b/>
          <w:szCs w:val="28"/>
        </w:rPr>
      </w:pPr>
      <w:r w:rsidRPr="00FA572C">
        <w:rPr>
          <w:b/>
          <w:szCs w:val="28"/>
        </w:rPr>
        <w:t>3</w:t>
      </w:r>
      <w:r w:rsidR="009240EB" w:rsidRPr="00FA572C">
        <w:rPr>
          <w:b/>
          <w:szCs w:val="28"/>
        </w:rPr>
        <w:t>. </w:t>
      </w:r>
      <w:r w:rsidR="00F64B07" w:rsidRPr="00FA572C">
        <w:rPr>
          <w:b/>
          <w:szCs w:val="28"/>
        </w:rPr>
        <w:t xml:space="preserve">О подписании электронного запроса о предоставлении государственной услуги простой электронной подписью заявителя. </w:t>
      </w:r>
    </w:p>
    <w:p w:rsidR="0000781A" w:rsidRPr="00FA572C" w:rsidRDefault="00DC2D36" w:rsidP="00AE3B25">
      <w:pPr>
        <w:tabs>
          <w:tab w:val="left" w:pos="4325"/>
        </w:tabs>
        <w:spacing w:line="233" w:lineRule="auto"/>
        <w:ind w:firstLine="709"/>
        <w:jc w:val="both"/>
        <w:rPr>
          <w:szCs w:val="28"/>
        </w:rPr>
      </w:pPr>
      <w:r w:rsidRPr="00FA572C">
        <w:rPr>
          <w:szCs w:val="28"/>
        </w:rPr>
        <w:t>В соответствии с пунктами</w:t>
      </w:r>
      <w:r w:rsidR="0000781A" w:rsidRPr="00FA572C">
        <w:rPr>
          <w:szCs w:val="28"/>
        </w:rPr>
        <w:t xml:space="preserve"> 21 </w:t>
      </w:r>
      <w:r w:rsidRPr="00FA572C">
        <w:rPr>
          <w:szCs w:val="28"/>
        </w:rPr>
        <w:t xml:space="preserve">и 38 </w:t>
      </w:r>
      <w:r w:rsidR="0000781A" w:rsidRPr="00FA572C">
        <w:rPr>
          <w:szCs w:val="28"/>
        </w:rPr>
        <w:t xml:space="preserve">Административного регламента № 492 </w:t>
      </w:r>
      <w:r w:rsidRPr="00FA572C">
        <w:rPr>
          <w:szCs w:val="28"/>
        </w:rPr>
        <w:t>одним</w:t>
      </w:r>
      <w:r w:rsidR="0000781A" w:rsidRPr="00FA572C">
        <w:rPr>
          <w:szCs w:val="28"/>
        </w:rPr>
        <w:t xml:space="preserve"> из требований, предъявляемых к электронному запросу</w:t>
      </w:r>
      <w:r w:rsidR="00C70FA3" w:rsidRPr="00FA572C">
        <w:rPr>
          <w:szCs w:val="28"/>
        </w:rPr>
        <w:t xml:space="preserve"> о предоставлении государственной услуги, </w:t>
      </w:r>
      <w:r w:rsidRPr="00FA572C">
        <w:rPr>
          <w:szCs w:val="28"/>
        </w:rPr>
        <w:t xml:space="preserve">является </w:t>
      </w:r>
      <w:r w:rsidR="00C70FA3" w:rsidRPr="00FA572C">
        <w:rPr>
          <w:szCs w:val="28"/>
        </w:rPr>
        <w:t>его подписание заявителем</w:t>
      </w:r>
      <w:r w:rsidRPr="00FA572C">
        <w:rPr>
          <w:szCs w:val="28"/>
        </w:rPr>
        <w:t xml:space="preserve"> простой электронной подписью.</w:t>
      </w:r>
    </w:p>
    <w:p w:rsidR="00136BA4" w:rsidRPr="00FA572C" w:rsidRDefault="00136BA4" w:rsidP="00AE3B25">
      <w:pPr>
        <w:pStyle w:val="aa"/>
        <w:spacing w:line="233" w:lineRule="auto"/>
        <w:ind w:firstLine="709"/>
        <w:jc w:val="both"/>
        <w:rPr>
          <w:szCs w:val="28"/>
        </w:rPr>
      </w:pPr>
      <w:r w:rsidRPr="00FA572C">
        <w:rPr>
          <w:szCs w:val="28"/>
        </w:rPr>
        <w:t xml:space="preserve">При этом в качестве простой электронной подписи при обращении </w:t>
      </w:r>
      <w:r w:rsidR="003201F6" w:rsidRPr="00FA572C">
        <w:rPr>
          <w:szCs w:val="28"/>
        </w:rPr>
        <w:br/>
      </w:r>
      <w:r w:rsidRPr="00FA572C">
        <w:rPr>
          <w:szCs w:val="28"/>
        </w:rPr>
        <w:t>за получением государственных услуг в электронной форме используются идентификатор и пароль ключа для входа на ЕПГУ, которые выдаются после регистрации заявителя в единой системе идентификации и аутентификации</w:t>
      </w:r>
      <w:r w:rsidRPr="00FA572C">
        <w:rPr>
          <w:rStyle w:val="af0"/>
          <w:szCs w:val="28"/>
        </w:rPr>
        <w:footnoteReference w:id="11"/>
      </w:r>
      <w:r w:rsidRPr="00FA572C">
        <w:rPr>
          <w:szCs w:val="28"/>
        </w:rPr>
        <w:t>.</w:t>
      </w:r>
    </w:p>
    <w:p w:rsidR="006376B8" w:rsidRPr="00FA572C" w:rsidRDefault="006376B8" w:rsidP="00AE3B25">
      <w:pPr>
        <w:pStyle w:val="aa"/>
        <w:spacing w:line="233" w:lineRule="auto"/>
        <w:ind w:firstLine="709"/>
        <w:jc w:val="both"/>
        <w:rPr>
          <w:szCs w:val="28"/>
        </w:rPr>
      </w:pPr>
      <w:r w:rsidRPr="00FA572C">
        <w:rPr>
          <w:szCs w:val="28"/>
        </w:rPr>
        <w:t xml:space="preserve">Форматно-логическая проверка электронного запроса о предоставлении государственной услуги, а также его прием и регистрация осуществляется </w:t>
      </w:r>
      <w:r w:rsidRPr="00FA572C">
        <w:rPr>
          <w:szCs w:val="28"/>
        </w:rPr>
        <w:br/>
        <w:t>на ЕПГУ автоматически</w:t>
      </w:r>
      <w:r w:rsidRPr="00FA572C">
        <w:rPr>
          <w:rStyle w:val="af0"/>
          <w:szCs w:val="28"/>
        </w:rPr>
        <w:footnoteReference w:id="12"/>
      </w:r>
      <w:r w:rsidRPr="00FA572C">
        <w:rPr>
          <w:szCs w:val="28"/>
        </w:rPr>
        <w:t>.</w:t>
      </w:r>
    </w:p>
    <w:p w:rsidR="00056928" w:rsidRPr="00FA572C" w:rsidRDefault="0075021E" w:rsidP="00AE3B25">
      <w:pPr>
        <w:pStyle w:val="aa"/>
        <w:spacing w:line="233" w:lineRule="auto"/>
        <w:ind w:firstLine="709"/>
        <w:jc w:val="both"/>
        <w:rPr>
          <w:szCs w:val="28"/>
        </w:rPr>
      </w:pPr>
      <w:r w:rsidRPr="00FA572C">
        <w:rPr>
          <w:szCs w:val="28"/>
        </w:rPr>
        <w:t xml:space="preserve">Таким образом, </w:t>
      </w:r>
      <w:r w:rsidR="00EE548A" w:rsidRPr="00FA572C">
        <w:rPr>
          <w:szCs w:val="28"/>
        </w:rPr>
        <w:t xml:space="preserve">все </w:t>
      </w:r>
      <w:r w:rsidRPr="00FA572C">
        <w:rPr>
          <w:szCs w:val="28"/>
        </w:rPr>
        <w:t xml:space="preserve">поступающие </w:t>
      </w:r>
      <w:r w:rsidR="00265135" w:rsidRPr="00FA572C">
        <w:rPr>
          <w:szCs w:val="28"/>
        </w:rPr>
        <w:t xml:space="preserve">в автоматическом режиме </w:t>
      </w:r>
      <w:r w:rsidRPr="00FA572C">
        <w:rPr>
          <w:szCs w:val="28"/>
        </w:rPr>
        <w:t xml:space="preserve">из ЕПГУ </w:t>
      </w:r>
      <w:r w:rsidR="003201F6" w:rsidRPr="00FA572C">
        <w:rPr>
          <w:szCs w:val="28"/>
        </w:rPr>
        <w:br/>
      </w:r>
      <w:r w:rsidRPr="00FA572C">
        <w:rPr>
          <w:szCs w:val="28"/>
        </w:rPr>
        <w:t xml:space="preserve">в АПС «Электронные госуслуги» электронные запросы о предоставлении </w:t>
      </w:r>
      <w:r w:rsidR="00EE548A" w:rsidRPr="00FA572C">
        <w:rPr>
          <w:szCs w:val="28"/>
        </w:rPr>
        <w:t xml:space="preserve">государственной услуги </w:t>
      </w:r>
      <w:r w:rsidR="00265135" w:rsidRPr="00FA572C">
        <w:rPr>
          <w:szCs w:val="28"/>
        </w:rPr>
        <w:t>по умолчанию являются подписанными</w:t>
      </w:r>
      <w:r w:rsidR="00EE548A" w:rsidRPr="00FA572C">
        <w:rPr>
          <w:szCs w:val="28"/>
        </w:rPr>
        <w:t xml:space="preserve"> простой электронной подписью заявителя.</w:t>
      </w:r>
    </w:p>
    <w:p w:rsidR="00CE261E" w:rsidRPr="00FA572C" w:rsidRDefault="006B56B3" w:rsidP="00AE3B25">
      <w:pPr>
        <w:pStyle w:val="aa"/>
        <w:spacing w:line="233" w:lineRule="auto"/>
        <w:ind w:firstLine="709"/>
        <w:jc w:val="both"/>
        <w:rPr>
          <w:b/>
          <w:szCs w:val="28"/>
        </w:rPr>
      </w:pPr>
      <w:r w:rsidRPr="00FA572C">
        <w:rPr>
          <w:b/>
          <w:szCs w:val="28"/>
        </w:rPr>
        <w:tab/>
      </w:r>
      <w:r w:rsidR="00815B7D" w:rsidRPr="00FA572C">
        <w:rPr>
          <w:b/>
          <w:szCs w:val="28"/>
        </w:rPr>
        <w:t>4</w:t>
      </w:r>
      <w:r w:rsidR="00EA4C27" w:rsidRPr="00FA572C">
        <w:rPr>
          <w:b/>
          <w:szCs w:val="28"/>
        </w:rPr>
        <w:t>. </w:t>
      </w:r>
      <w:r w:rsidRPr="00FA572C">
        <w:rPr>
          <w:b/>
          <w:szCs w:val="28"/>
        </w:rPr>
        <w:t xml:space="preserve">О </w:t>
      </w:r>
      <w:r w:rsidR="00B66288" w:rsidRPr="00FA572C">
        <w:rPr>
          <w:b/>
          <w:szCs w:val="28"/>
        </w:rPr>
        <w:t xml:space="preserve">рассмотрении и </w:t>
      </w:r>
      <w:r w:rsidRPr="00FA572C">
        <w:rPr>
          <w:b/>
          <w:szCs w:val="28"/>
        </w:rPr>
        <w:t>подписании письменных и электронных консультаций.</w:t>
      </w:r>
    </w:p>
    <w:p w:rsidR="008F1044" w:rsidRPr="00FA572C" w:rsidRDefault="00702510" w:rsidP="00AE3B25">
      <w:pPr>
        <w:pStyle w:val="aa"/>
        <w:spacing w:line="233" w:lineRule="auto"/>
        <w:ind w:firstLine="709"/>
        <w:jc w:val="both"/>
        <w:rPr>
          <w:szCs w:val="28"/>
        </w:rPr>
      </w:pPr>
      <w:r w:rsidRPr="00FA572C">
        <w:rPr>
          <w:bCs/>
          <w:szCs w:val="28"/>
        </w:rPr>
        <w:t xml:space="preserve">Согласно </w:t>
      </w:r>
      <w:r w:rsidRPr="00FA572C">
        <w:rPr>
          <w:szCs w:val="28"/>
        </w:rPr>
        <w:t>пункту 1 Порядка № 56н</w:t>
      </w:r>
      <w:r w:rsidRPr="00FA572C">
        <w:rPr>
          <w:bCs/>
          <w:szCs w:val="28"/>
        </w:rPr>
        <w:t xml:space="preserve"> к</w:t>
      </w:r>
      <w:r w:rsidR="008F1044" w:rsidRPr="00FA572C">
        <w:rPr>
          <w:bCs/>
          <w:szCs w:val="28"/>
        </w:rPr>
        <w:t xml:space="preserve">онсультирование осуществляется должностными лицами таможенного органа, уполномоченными </w:t>
      </w:r>
      <w:r w:rsidR="003201F6" w:rsidRPr="00FA572C">
        <w:rPr>
          <w:bCs/>
          <w:szCs w:val="28"/>
        </w:rPr>
        <w:br/>
      </w:r>
      <w:r w:rsidR="008F1044" w:rsidRPr="00FA572C">
        <w:rPr>
          <w:bCs/>
          <w:szCs w:val="28"/>
        </w:rPr>
        <w:t>на консультирование, определенными начальником таможенного органа (лицом, его замещающим) из числа должностных лиц правового п</w:t>
      </w:r>
      <w:r w:rsidR="00AF6103" w:rsidRPr="00FA572C">
        <w:rPr>
          <w:bCs/>
          <w:szCs w:val="28"/>
        </w:rPr>
        <w:t>одразделения таможенного органа</w:t>
      </w:r>
    </w:p>
    <w:p w:rsidR="002013E6" w:rsidRPr="00FA572C" w:rsidRDefault="00702510" w:rsidP="00AE3B25">
      <w:pPr>
        <w:pStyle w:val="aa"/>
        <w:spacing w:line="233" w:lineRule="auto"/>
        <w:ind w:firstLine="709"/>
        <w:jc w:val="both"/>
        <w:rPr>
          <w:szCs w:val="28"/>
        </w:rPr>
      </w:pPr>
      <w:r w:rsidRPr="00FA572C">
        <w:rPr>
          <w:szCs w:val="28"/>
        </w:rPr>
        <w:t>В соответствии с пунктом 50</w:t>
      </w:r>
      <w:r w:rsidR="003201F6" w:rsidRPr="00FA572C">
        <w:rPr>
          <w:szCs w:val="28"/>
        </w:rPr>
        <w:t xml:space="preserve"> Административного регламента № </w:t>
      </w:r>
      <w:r w:rsidRPr="00FA572C">
        <w:rPr>
          <w:szCs w:val="28"/>
        </w:rPr>
        <w:t>492. р</w:t>
      </w:r>
      <w:r w:rsidR="002013E6" w:rsidRPr="00FA572C">
        <w:rPr>
          <w:szCs w:val="28"/>
        </w:rPr>
        <w:t>ассмотрение письменного, электронного запроса о предоставлении государственной услуги осуществляет уполномоченное должностное лицо, назначенное руководителем ответственного структурного подразделения (лицом, его замещающим).</w:t>
      </w:r>
    </w:p>
    <w:p w:rsidR="00195DAB" w:rsidRPr="00FA572C" w:rsidRDefault="00702510" w:rsidP="00AE3B25">
      <w:pPr>
        <w:pStyle w:val="aa"/>
        <w:spacing w:line="233" w:lineRule="auto"/>
        <w:ind w:firstLine="709"/>
        <w:jc w:val="both"/>
        <w:rPr>
          <w:szCs w:val="28"/>
        </w:rPr>
      </w:pPr>
      <w:r w:rsidRPr="00FA572C">
        <w:rPr>
          <w:szCs w:val="28"/>
        </w:rPr>
        <w:t>Учитывая выше</w:t>
      </w:r>
      <w:r w:rsidR="005B1BB0" w:rsidRPr="00FA572C">
        <w:rPr>
          <w:szCs w:val="28"/>
        </w:rPr>
        <w:t>изложенные</w:t>
      </w:r>
      <w:r w:rsidRPr="00FA572C">
        <w:rPr>
          <w:szCs w:val="28"/>
        </w:rPr>
        <w:t xml:space="preserve"> нормы,</w:t>
      </w:r>
      <w:r w:rsidR="005544A2" w:rsidRPr="00FA572C">
        <w:rPr>
          <w:szCs w:val="28"/>
        </w:rPr>
        <w:t xml:space="preserve"> а также </w:t>
      </w:r>
      <w:r w:rsidR="00722E41" w:rsidRPr="00FA572C">
        <w:rPr>
          <w:szCs w:val="28"/>
        </w:rPr>
        <w:t>пункт 3 Административного регламента № 492,</w:t>
      </w:r>
      <w:r w:rsidRPr="00FA572C">
        <w:rPr>
          <w:szCs w:val="28"/>
        </w:rPr>
        <w:t xml:space="preserve"> </w:t>
      </w:r>
      <w:r w:rsidR="00195DAB" w:rsidRPr="00FA572C">
        <w:rPr>
          <w:szCs w:val="28"/>
        </w:rPr>
        <w:t>ответственным структурным подразделением является правовое подразделение РТУ или таможни. Под уполномоченными должностными лицами понимаются должностные лица правового подразделения РТУ или таможни, в должностные обязанности которых входит предоставление государственной услуги на основании приказа таможенного органа</w:t>
      </w:r>
      <w:r w:rsidR="00722E41" w:rsidRPr="00FA572C">
        <w:rPr>
          <w:szCs w:val="28"/>
        </w:rPr>
        <w:t>.</w:t>
      </w:r>
    </w:p>
    <w:p w:rsidR="00DB7D81" w:rsidRPr="00FA572C" w:rsidRDefault="00DB7D81" w:rsidP="00AC65B3">
      <w:pPr>
        <w:pStyle w:val="aa"/>
        <w:spacing w:line="235" w:lineRule="auto"/>
        <w:ind w:firstLine="709"/>
        <w:jc w:val="both"/>
        <w:rPr>
          <w:szCs w:val="28"/>
        </w:rPr>
      </w:pPr>
      <w:r w:rsidRPr="00FA572C">
        <w:rPr>
          <w:szCs w:val="28"/>
        </w:rPr>
        <w:lastRenderedPageBreak/>
        <w:t>Правовыми подразделениями являются структурные подразделения таможенных органов, приведенные в приказе ФТС России от 20.02.2021 № 141 «Об утверждении типовых положений о правовых подразделениях таможенных органов Российской Федерации»</w:t>
      </w:r>
      <w:r w:rsidR="00FC2D49" w:rsidRPr="00FA572C">
        <w:rPr>
          <w:szCs w:val="28"/>
        </w:rPr>
        <w:t xml:space="preserve"> (далее – Приказ ФТС России № 141)</w:t>
      </w:r>
      <w:r w:rsidR="00D41523" w:rsidRPr="00FA572C">
        <w:rPr>
          <w:szCs w:val="28"/>
        </w:rPr>
        <w:t xml:space="preserve"> (далее – правовое подразделение).</w:t>
      </w:r>
    </w:p>
    <w:p w:rsidR="005333D0" w:rsidRPr="00FA572C" w:rsidRDefault="00E232BA" w:rsidP="00AC65B3">
      <w:pPr>
        <w:pStyle w:val="aa"/>
        <w:spacing w:line="235" w:lineRule="auto"/>
        <w:ind w:firstLine="709"/>
        <w:jc w:val="both"/>
        <w:rPr>
          <w:szCs w:val="28"/>
        </w:rPr>
      </w:pPr>
      <w:r w:rsidRPr="00FA572C">
        <w:rPr>
          <w:szCs w:val="28"/>
        </w:rPr>
        <w:t xml:space="preserve">Пунктом 62 Административного регламента № 492 определено, </w:t>
      </w:r>
      <w:r w:rsidR="00CB4F2D" w:rsidRPr="00FA572C">
        <w:rPr>
          <w:szCs w:val="28"/>
        </w:rPr>
        <w:br/>
      </w:r>
      <w:r w:rsidRPr="00FA572C">
        <w:rPr>
          <w:szCs w:val="28"/>
        </w:rPr>
        <w:t>что письменная консультация подписывается руководителем ответственного структурного подразделения таможенного органа или лицом, его замещающим.</w:t>
      </w:r>
    </w:p>
    <w:p w:rsidR="00E232BA" w:rsidRPr="00FA572C" w:rsidRDefault="00F626E7" w:rsidP="00AC65B3">
      <w:pPr>
        <w:pStyle w:val="aa"/>
        <w:spacing w:line="235" w:lineRule="auto"/>
        <w:ind w:firstLine="709"/>
        <w:jc w:val="both"/>
        <w:rPr>
          <w:szCs w:val="28"/>
        </w:rPr>
      </w:pPr>
      <w:r w:rsidRPr="00FA572C">
        <w:rPr>
          <w:szCs w:val="28"/>
        </w:rPr>
        <w:t xml:space="preserve">Предоставление электронной консультации осуществляется посредством ЕПГУ </w:t>
      </w:r>
      <w:r w:rsidR="004836EE" w:rsidRPr="00FA572C">
        <w:rPr>
          <w:szCs w:val="28"/>
        </w:rPr>
        <w:t>(</w:t>
      </w:r>
      <w:r w:rsidRPr="00FA572C">
        <w:rPr>
          <w:szCs w:val="28"/>
        </w:rPr>
        <w:t>с использованием АПС «Электронные госуслуги»</w:t>
      </w:r>
      <w:r w:rsidR="004836EE" w:rsidRPr="00FA572C">
        <w:rPr>
          <w:szCs w:val="28"/>
        </w:rPr>
        <w:t>)</w:t>
      </w:r>
      <w:r w:rsidR="00D716D7" w:rsidRPr="00FA572C">
        <w:rPr>
          <w:rStyle w:val="af0"/>
          <w:szCs w:val="28"/>
        </w:rPr>
        <w:footnoteReference w:id="13"/>
      </w:r>
      <w:r w:rsidRPr="00FA572C">
        <w:rPr>
          <w:szCs w:val="28"/>
        </w:rPr>
        <w:t xml:space="preserve">. </w:t>
      </w:r>
      <w:r w:rsidR="00E26259" w:rsidRPr="00FA572C">
        <w:rPr>
          <w:szCs w:val="28"/>
        </w:rPr>
        <w:t>Функционал указанных программных средств</w:t>
      </w:r>
      <w:r w:rsidR="005333D0" w:rsidRPr="00FA572C">
        <w:rPr>
          <w:szCs w:val="28"/>
        </w:rPr>
        <w:t xml:space="preserve"> также</w:t>
      </w:r>
      <w:r w:rsidR="00E26259" w:rsidRPr="00FA572C">
        <w:rPr>
          <w:szCs w:val="28"/>
        </w:rPr>
        <w:t xml:space="preserve"> предусматривае</w:t>
      </w:r>
      <w:r w:rsidRPr="00FA572C">
        <w:rPr>
          <w:szCs w:val="28"/>
        </w:rPr>
        <w:t xml:space="preserve">т необходимость подписания формируемых в них документов </w:t>
      </w:r>
      <w:r w:rsidR="00EA168A" w:rsidRPr="00FA572C">
        <w:rPr>
          <w:szCs w:val="28"/>
        </w:rPr>
        <w:t>электронной цифровой</w:t>
      </w:r>
      <w:r w:rsidRPr="00FA572C">
        <w:rPr>
          <w:szCs w:val="28"/>
        </w:rPr>
        <w:t xml:space="preserve"> подписью.</w:t>
      </w:r>
    </w:p>
    <w:p w:rsidR="00560A82" w:rsidRPr="00FA572C" w:rsidRDefault="00E232BA" w:rsidP="00AC65B3">
      <w:pPr>
        <w:pStyle w:val="aa"/>
        <w:spacing w:line="235" w:lineRule="auto"/>
        <w:ind w:firstLine="709"/>
        <w:jc w:val="both"/>
        <w:rPr>
          <w:szCs w:val="28"/>
        </w:rPr>
      </w:pPr>
      <w:r w:rsidRPr="00FA572C">
        <w:rPr>
          <w:szCs w:val="28"/>
        </w:rPr>
        <w:t xml:space="preserve">Принимая во внимание </w:t>
      </w:r>
      <w:r w:rsidR="00F626E7" w:rsidRPr="00FA572C">
        <w:rPr>
          <w:szCs w:val="28"/>
        </w:rPr>
        <w:t>вышеи</w:t>
      </w:r>
      <w:r w:rsidRPr="00FA572C">
        <w:rPr>
          <w:szCs w:val="28"/>
        </w:rPr>
        <w:t xml:space="preserve">зложенное, </w:t>
      </w:r>
      <w:r w:rsidR="00F626E7" w:rsidRPr="00FA572C">
        <w:rPr>
          <w:szCs w:val="28"/>
        </w:rPr>
        <w:t xml:space="preserve">письменные и электронные консультации подписываются начальником </w:t>
      </w:r>
      <w:r w:rsidR="005E34DF" w:rsidRPr="00FA572C">
        <w:rPr>
          <w:szCs w:val="28"/>
        </w:rPr>
        <w:t xml:space="preserve">(лицом, его замещающим) </w:t>
      </w:r>
      <w:r w:rsidR="00FC2D49" w:rsidRPr="00FA572C">
        <w:rPr>
          <w:szCs w:val="28"/>
        </w:rPr>
        <w:t xml:space="preserve">правового подразделения, перечень которых указан в </w:t>
      </w:r>
      <w:r w:rsidR="003A4AB9" w:rsidRPr="00FA572C">
        <w:rPr>
          <w:szCs w:val="28"/>
        </w:rPr>
        <w:t>Приказе ФТС России № 141.</w:t>
      </w:r>
    </w:p>
    <w:p w:rsidR="00796ABB" w:rsidRPr="00FA572C" w:rsidRDefault="00815B7D" w:rsidP="00AC65B3">
      <w:pPr>
        <w:pStyle w:val="aa"/>
        <w:spacing w:line="235" w:lineRule="auto"/>
        <w:ind w:firstLine="709"/>
        <w:jc w:val="both"/>
        <w:rPr>
          <w:szCs w:val="28"/>
        </w:rPr>
      </w:pPr>
      <w:r w:rsidRPr="00FA572C">
        <w:rPr>
          <w:b/>
          <w:szCs w:val="28"/>
        </w:rPr>
        <w:t>5</w:t>
      </w:r>
      <w:r w:rsidR="005D4226" w:rsidRPr="00FA572C">
        <w:rPr>
          <w:b/>
          <w:szCs w:val="28"/>
        </w:rPr>
        <w:t>.</w:t>
      </w:r>
      <w:r w:rsidR="005D4226" w:rsidRPr="00FA572C">
        <w:rPr>
          <w:szCs w:val="28"/>
        </w:rPr>
        <w:t> </w:t>
      </w:r>
      <w:r w:rsidR="00560A82" w:rsidRPr="00FA572C">
        <w:rPr>
          <w:szCs w:val="28"/>
        </w:rPr>
        <w:t xml:space="preserve">До модернизации программных средств Единой автоматизированной информационной системы таможенных органов, направленной на обеспечение возможности </w:t>
      </w:r>
      <w:r w:rsidR="005419F7" w:rsidRPr="00FA572C">
        <w:rPr>
          <w:szCs w:val="28"/>
        </w:rPr>
        <w:t xml:space="preserve">автоматизированного </w:t>
      </w:r>
      <w:r w:rsidR="00560A82" w:rsidRPr="00FA572C">
        <w:rPr>
          <w:szCs w:val="28"/>
        </w:rPr>
        <w:t>наложения резолюций</w:t>
      </w:r>
      <w:r w:rsidR="0059087E" w:rsidRPr="00FA572C">
        <w:rPr>
          <w:szCs w:val="28"/>
        </w:rPr>
        <w:t xml:space="preserve"> на поступившие электронные запросы</w:t>
      </w:r>
      <w:r w:rsidR="005419F7" w:rsidRPr="00FA572C">
        <w:rPr>
          <w:szCs w:val="28"/>
        </w:rPr>
        <w:t xml:space="preserve"> о предоставлении государственной услуги, </w:t>
      </w:r>
      <w:r w:rsidR="0059087E" w:rsidRPr="00FA572C">
        <w:rPr>
          <w:szCs w:val="28"/>
        </w:rPr>
        <w:t xml:space="preserve">согласования </w:t>
      </w:r>
      <w:r w:rsidR="00CB4F2D" w:rsidRPr="00FA572C">
        <w:rPr>
          <w:szCs w:val="28"/>
        </w:rPr>
        <w:br/>
      </w:r>
      <w:r w:rsidR="005419F7" w:rsidRPr="00FA572C">
        <w:rPr>
          <w:szCs w:val="28"/>
        </w:rPr>
        <w:t xml:space="preserve">и подписания электронных консультаций, </w:t>
      </w:r>
      <w:r w:rsidR="005520AD" w:rsidRPr="00FA572C">
        <w:rPr>
          <w:szCs w:val="28"/>
        </w:rPr>
        <w:t>полагаем целесообразным</w:t>
      </w:r>
      <w:r w:rsidR="00986026" w:rsidRPr="00FA572C">
        <w:rPr>
          <w:szCs w:val="28"/>
        </w:rPr>
        <w:t xml:space="preserve"> организацию работы в АПС «Электронные госуслуги» следующим образом. </w:t>
      </w:r>
    </w:p>
    <w:p w:rsidR="00B62F58" w:rsidRPr="00FA572C" w:rsidRDefault="00815B7D" w:rsidP="00AC65B3">
      <w:pPr>
        <w:pStyle w:val="aa"/>
        <w:spacing w:line="235" w:lineRule="auto"/>
        <w:ind w:firstLine="709"/>
        <w:jc w:val="both"/>
        <w:rPr>
          <w:szCs w:val="28"/>
        </w:rPr>
      </w:pPr>
      <w:r w:rsidRPr="00FA572C">
        <w:rPr>
          <w:b/>
          <w:szCs w:val="28"/>
        </w:rPr>
        <w:t>5</w:t>
      </w:r>
      <w:r w:rsidR="00EE3E1F" w:rsidRPr="00FA572C">
        <w:rPr>
          <w:b/>
          <w:szCs w:val="28"/>
        </w:rPr>
        <w:t>.</w:t>
      </w:r>
      <w:r w:rsidR="005D4226" w:rsidRPr="00FA572C">
        <w:rPr>
          <w:b/>
          <w:szCs w:val="28"/>
        </w:rPr>
        <w:t>1.</w:t>
      </w:r>
      <w:r w:rsidR="00EE3E1F" w:rsidRPr="00FA572C">
        <w:rPr>
          <w:b/>
          <w:szCs w:val="28"/>
        </w:rPr>
        <w:t> </w:t>
      </w:r>
      <w:r w:rsidR="00DA3D55" w:rsidRPr="00FA572C">
        <w:rPr>
          <w:b/>
          <w:szCs w:val="28"/>
        </w:rPr>
        <w:t xml:space="preserve">Об оформлении отказа в предоставлении государственной услуги </w:t>
      </w:r>
      <w:r w:rsidR="00CB4F2D" w:rsidRPr="00FA572C">
        <w:rPr>
          <w:b/>
          <w:szCs w:val="28"/>
        </w:rPr>
        <w:br/>
      </w:r>
      <w:r w:rsidR="00DA3D55" w:rsidRPr="00FA572C">
        <w:rPr>
          <w:b/>
          <w:szCs w:val="28"/>
        </w:rPr>
        <w:t>в электронной форме.</w:t>
      </w:r>
    </w:p>
    <w:p w:rsidR="00D777DD" w:rsidRPr="00FA572C" w:rsidRDefault="00A72119" w:rsidP="00AC65B3">
      <w:pPr>
        <w:pStyle w:val="aa"/>
        <w:spacing w:line="235" w:lineRule="auto"/>
        <w:ind w:firstLine="709"/>
        <w:jc w:val="both"/>
        <w:rPr>
          <w:szCs w:val="28"/>
        </w:rPr>
      </w:pPr>
      <w:r w:rsidRPr="00FA572C">
        <w:rPr>
          <w:szCs w:val="28"/>
        </w:rPr>
        <w:t xml:space="preserve">В соответствии с </w:t>
      </w:r>
      <w:r w:rsidR="00D777DD" w:rsidRPr="00FA572C">
        <w:rPr>
          <w:szCs w:val="28"/>
        </w:rPr>
        <w:t>положениями пункта</w:t>
      </w:r>
      <w:r w:rsidRPr="00FA572C">
        <w:rPr>
          <w:szCs w:val="28"/>
        </w:rPr>
        <w:t xml:space="preserve"> 53 Административного регламента № 492 </w:t>
      </w:r>
      <w:r w:rsidR="00D777DD" w:rsidRPr="00FA572C">
        <w:rPr>
          <w:szCs w:val="28"/>
        </w:rPr>
        <w:t xml:space="preserve">в случае, если </w:t>
      </w:r>
      <w:r w:rsidRPr="00FA572C">
        <w:rPr>
          <w:szCs w:val="28"/>
        </w:rPr>
        <w:t xml:space="preserve">при </w:t>
      </w:r>
      <w:r w:rsidR="00E63CAE" w:rsidRPr="00FA572C">
        <w:rPr>
          <w:szCs w:val="28"/>
        </w:rPr>
        <w:t xml:space="preserve">рассмотрении электронного запроса о предоставлении государственной услуги </w:t>
      </w:r>
      <w:r w:rsidR="00D777DD" w:rsidRPr="00FA572C">
        <w:rPr>
          <w:szCs w:val="28"/>
        </w:rPr>
        <w:t xml:space="preserve">выявлены основания, предусмотренные пунктом 26 </w:t>
      </w:r>
      <w:r w:rsidR="002907F9" w:rsidRPr="00FA572C">
        <w:rPr>
          <w:szCs w:val="28"/>
        </w:rPr>
        <w:t>Административного регламента № </w:t>
      </w:r>
      <w:r w:rsidR="00D777DD" w:rsidRPr="00FA572C">
        <w:rPr>
          <w:szCs w:val="28"/>
        </w:rPr>
        <w:t>492, заявителю с использованием ЕПГУ</w:t>
      </w:r>
      <w:r w:rsidR="007940B4" w:rsidRPr="00FA572C">
        <w:rPr>
          <w:szCs w:val="28"/>
        </w:rPr>
        <w:t xml:space="preserve"> (посредством АПС «Электронные госуслуги»)</w:t>
      </w:r>
      <w:r w:rsidR="00D777DD" w:rsidRPr="00FA572C">
        <w:rPr>
          <w:szCs w:val="28"/>
        </w:rPr>
        <w:t xml:space="preserve"> направляется мотивированный отказ в предоставлении государственной услуги.</w:t>
      </w:r>
    </w:p>
    <w:p w:rsidR="007F10DF" w:rsidRPr="00FA572C" w:rsidRDefault="00DF3220" w:rsidP="00AC65B3">
      <w:pPr>
        <w:pStyle w:val="aa"/>
        <w:spacing w:line="235" w:lineRule="auto"/>
        <w:ind w:firstLine="709"/>
        <w:jc w:val="both"/>
        <w:rPr>
          <w:szCs w:val="28"/>
        </w:rPr>
      </w:pPr>
      <w:r w:rsidRPr="00FA572C">
        <w:rPr>
          <w:szCs w:val="28"/>
        </w:rPr>
        <w:t>При формировании электронного отказа в АПС «Электронные госуслуги»</w:t>
      </w:r>
      <w:r w:rsidR="000D0681" w:rsidRPr="00FA572C">
        <w:rPr>
          <w:szCs w:val="28"/>
        </w:rPr>
        <w:t xml:space="preserve"> </w:t>
      </w:r>
      <w:r w:rsidR="00CB4F2D" w:rsidRPr="00FA572C">
        <w:rPr>
          <w:szCs w:val="28"/>
        </w:rPr>
        <w:br/>
      </w:r>
      <w:r w:rsidR="000D0681" w:rsidRPr="00FA572C">
        <w:rPr>
          <w:szCs w:val="28"/>
        </w:rPr>
        <w:t xml:space="preserve">в поле </w:t>
      </w:r>
      <w:r w:rsidRPr="00FA572C">
        <w:rPr>
          <w:szCs w:val="28"/>
        </w:rPr>
        <w:t xml:space="preserve">«Причина отказа» </w:t>
      </w:r>
      <w:r w:rsidR="000D0681" w:rsidRPr="00FA572C">
        <w:rPr>
          <w:szCs w:val="28"/>
        </w:rPr>
        <w:t xml:space="preserve">блока «Оформление отказа по услуге» </w:t>
      </w:r>
      <w:r w:rsidR="00944D12" w:rsidRPr="00FA572C">
        <w:rPr>
          <w:szCs w:val="28"/>
        </w:rPr>
        <w:t>вносится информация об</w:t>
      </w:r>
      <w:r w:rsidR="000D0681" w:rsidRPr="00FA572C">
        <w:rPr>
          <w:szCs w:val="28"/>
        </w:rPr>
        <w:t xml:space="preserve"> отказ</w:t>
      </w:r>
      <w:r w:rsidR="00944D12" w:rsidRPr="00FA572C">
        <w:rPr>
          <w:szCs w:val="28"/>
        </w:rPr>
        <w:t>е</w:t>
      </w:r>
      <w:r w:rsidR="000D0681" w:rsidRPr="00FA572C">
        <w:rPr>
          <w:szCs w:val="28"/>
        </w:rPr>
        <w:t xml:space="preserve"> в консультирован</w:t>
      </w:r>
      <w:r w:rsidR="00944D12" w:rsidRPr="00FA572C">
        <w:rPr>
          <w:szCs w:val="28"/>
        </w:rPr>
        <w:t>ии со ссылкой на конкретный подпункт пункта 26 Административного регламента № 492 и</w:t>
      </w:r>
      <w:r w:rsidR="00205839" w:rsidRPr="00FA572C">
        <w:rPr>
          <w:szCs w:val="28"/>
        </w:rPr>
        <w:t xml:space="preserve"> кратко</w:t>
      </w:r>
      <w:r w:rsidR="00944D12" w:rsidRPr="00FA572C">
        <w:rPr>
          <w:szCs w:val="28"/>
        </w:rPr>
        <w:t xml:space="preserve"> указывается </w:t>
      </w:r>
      <w:r w:rsidR="00205839" w:rsidRPr="00FA572C">
        <w:rPr>
          <w:szCs w:val="28"/>
        </w:rPr>
        <w:t>содержание соответствующего основания для отказа в предоставлении государственной услуги.</w:t>
      </w:r>
      <w:r w:rsidR="00A90BA7" w:rsidRPr="00FA572C">
        <w:rPr>
          <w:szCs w:val="28"/>
        </w:rPr>
        <w:t xml:space="preserve"> В связи с ограничением данного поля по количеству символов допустим</w:t>
      </w:r>
      <w:r w:rsidR="00775088" w:rsidRPr="00FA572C">
        <w:rPr>
          <w:szCs w:val="28"/>
        </w:rPr>
        <w:t>а ссылка</w:t>
      </w:r>
      <w:r w:rsidR="00F073D0" w:rsidRPr="00FA572C">
        <w:rPr>
          <w:szCs w:val="28"/>
        </w:rPr>
        <w:t xml:space="preserve"> на Административный регламент № 492 </w:t>
      </w:r>
      <w:r w:rsidR="00F073D0" w:rsidRPr="00FA572C">
        <w:rPr>
          <w:szCs w:val="28"/>
        </w:rPr>
        <w:br/>
        <w:t>без приведения его полного наименования.</w:t>
      </w:r>
    </w:p>
    <w:p w:rsidR="00F85EA8" w:rsidRDefault="00B240BB" w:rsidP="00AC65B3">
      <w:pPr>
        <w:pStyle w:val="aa"/>
        <w:spacing w:line="235" w:lineRule="auto"/>
        <w:ind w:firstLine="709"/>
        <w:jc w:val="both"/>
        <w:rPr>
          <w:szCs w:val="28"/>
        </w:rPr>
      </w:pPr>
      <w:r w:rsidRPr="00FA572C">
        <w:rPr>
          <w:szCs w:val="28"/>
        </w:rPr>
        <w:t>П</w:t>
      </w:r>
      <w:r w:rsidR="002907F9" w:rsidRPr="00FA572C">
        <w:rPr>
          <w:szCs w:val="28"/>
        </w:rPr>
        <w:t xml:space="preserve">ринимая во внимание действующий в настоящее время </w:t>
      </w:r>
      <w:r w:rsidR="00D17FAD" w:rsidRPr="00FA572C">
        <w:rPr>
          <w:szCs w:val="28"/>
        </w:rPr>
        <w:t xml:space="preserve">функционал </w:t>
      </w:r>
      <w:r w:rsidR="00CB4F2D" w:rsidRPr="00FA572C">
        <w:rPr>
          <w:szCs w:val="28"/>
        </w:rPr>
        <w:br/>
      </w:r>
      <w:r w:rsidR="002907F9" w:rsidRPr="00FA572C">
        <w:rPr>
          <w:szCs w:val="28"/>
        </w:rPr>
        <w:t>АПС «Электронные госуслуги»</w:t>
      </w:r>
      <w:r w:rsidR="00D17FAD" w:rsidRPr="00FA572C">
        <w:rPr>
          <w:szCs w:val="28"/>
        </w:rPr>
        <w:t>,</w:t>
      </w:r>
      <w:r w:rsidR="002D7A5D" w:rsidRPr="00FA572C">
        <w:rPr>
          <w:szCs w:val="28"/>
        </w:rPr>
        <w:t xml:space="preserve"> </w:t>
      </w:r>
      <w:r w:rsidR="006D64A2" w:rsidRPr="00FA572C">
        <w:rPr>
          <w:szCs w:val="28"/>
        </w:rPr>
        <w:t>электронн</w:t>
      </w:r>
      <w:r w:rsidR="001626D4" w:rsidRPr="00FA572C">
        <w:rPr>
          <w:szCs w:val="28"/>
        </w:rPr>
        <w:t>ый отказ, формируемый в указанном программном средстве, подписывается</w:t>
      </w:r>
      <w:r w:rsidR="009677BD" w:rsidRPr="00FA572C">
        <w:rPr>
          <w:szCs w:val="28"/>
        </w:rPr>
        <w:t xml:space="preserve"> под учетной записью</w:t>
      </w:r>
      <w:r w:rsidR="001626D4" w:rsidRPr="00FA572C">
        <w:rPr>
          <w:szCs w:val="28"/>
        </w:rPr>
        <w:t xml:space="preserve"> </w:t>
      </w:r>
      <w:r w:rsidR="00E4128E" w:rsidRPr="00FA572C">
        <w:rPr>
          <w:szCs w:val="28"/>
        </w:rPr>
        <w:t>начальник</w:t>
      </w:r>
      <w:r w:rsidR="009677BD" w:rsidRPr="00FA572C">
        <w:rPr>
          <w:szCs w:val="28"/>
        </w:rPr>
        <w:t>а</w:t>
      </w:r>
      <w:r w:rsidR="00034F9D" w:rsidRPr="00FA572C">
        <w:rPr>
          <w:szCs w:val="28"/>
        </w:rPr>
        <w:t xml:space="preserve"> правового подразделения </w:t>
      </w:r>
      <w:r w:rsidR="009677BD" w:rsidRPr="00FA572C">
        <w:rPr>
          <w:szCs w:val="28"/>
        </w:rPr>
        <w:t>(лица, его замещающего</w:t>
      </w:r>
      <w:r w:rsidR="00034F9D" w:rsidRPr="00FA572C">
        <w:rPr>
          <w:szCs w:val="28"/>
        </w:rPr>
        <w:t>).</w:t>
      </w:r>
    </w:p>
    <w:p w:rsidR="00FA572C" w:rsidRDefault="00FA572C" w:rsidP="00AC65B3">
      <w:pPr>
        <w:pStyle w:val="aa"/>
        <w:spacing w:line="235" w:lineRule="auto"/>
        <w:ind w:firstLine="709"/>
        <w:jc w:val="both"/>
        <w:rPr>
          <w:szCs w:val="28"/>
        </w:rPr>
      </w:pPr>
    </w:p>
    <w:p w:rsidR="00FA572C" w:rsidRDefault="00FA572C" w:rsidP="00AC65B3">
      <w:pPr>
        <w:pStyle w:val="aa"/>
        <w:spacing w:line="235" w:lineRule="auto"/>
        <w:ind w:firstLine="709"/>
        <w:jc w:val="both"/>
        <w:rPr>
          <w:szCs w:val="28"/>
        </w:rPr>
      </w:pPr>
    </w:p>
    <w:p w:rsidR="00FA572C" w:rsidRDefault="00FA572C" w:rsidP="00AC65B3">
      <w:pPr>
        <w:pStyle w:val="aa"/>
        <w:spacing w:line="235" w:lineRule="auto"/>
        <w:ind w:firstLine="709"/>
        <w:jc w:val="both"/>
        <w:rPr>
          <w:szCs w:val="28"/>
        </w:rPr>
      </w:pPr>
    </w:p>
    <w:p w:rsidR="00FA572C" w:rsidRPr="00FA572C" w:rsidRDefault="00FA572C" w:rsidP="00AC65B3">
      <w:pPr>
        <w:pStyle w:val="aa"/>
        <w:spacing w:line="235" w:lineRule="auto"/>
        <w:ind w:firstLine="709"/>
        <w:jc w:val="both"/>
        <w:rPr>
          <w:szCs w:val="28"/>
        </w:rPr>
      </w:pPr>
    </w:p>
    <w:p w:rsidR="00B62F58" w:rsidRPr="00FA572C" w:rsidRDefault="00815B7D" w:rsidP="001D77E4">
      <w:pPr>
        <w:pStyle w:val="aa"/>
        <w:spacing w:line="250" w:lineRule="auto"/>
        <w:ind w:firstLine="709"/>
        <w:jc w:val="both"/>
        <w:rPr>
          <w:szCs w:val="28"/>
        </w:rPr>
      </w:pPr>
      <w:r w:rsidRPr="00FA572C">
        <w:rPr>
          <w:b/>
          <w:szCs w:val="28"/>
        </w:rPr>
        <w:lastRenderedPageBreak/>
        <w:t>5</w:t>
      </w:r>
      <w:r w:rsidR="00E143ED" w:rsidRPr="00FA572C">
        <w:rPr>
          <w:b/>
          <w:szCs w:val="28"/>
        </w:rPr>
        <w:t>.2. Об оформлении электронной консультации</w:t>
      </w:r>
      <w:r w:rsidR="006B629C" w:rsidRPr="00FA572C">
        <w:rPr>
          <w:b/>
          <w:szCs w:val="28"/>
        </w:rPr>
        <w:t>.</w:t>
      </w:r>
    </w:p>
    <w:p w:rsidR="00102A84" w:rsidRPr="00FA572C" w:rsidRDefault="00102A84" w:rsidP="001D77E4">
      <w:pPr>
        <w:pStyle w:val="aa"/>
        <w:spacing w:line="250" w:lineRule="auto"/>
        <w:ind w:firstLine="709"/>
        <w:jc w:val="both"/>
        <w:rPr>
          <w:szCs w:val="28"/>
        </w:rPr>
      </w:pPr>
      <w:r w:rsidRPr="00FA572C">
        <w:rPr>
          <w:szCs w:val="28"/>
        </w:rPr>
        <w:t>Предоставление консультации в электронной форме осуществляется уполномоченным должностным лицом</w:t>
      </w:r>
      <w:r w:rsidR="00032A77" w:rsidRPr="00FA572C">
        <w:rPr>
          <w:szCs w:val="28"/>
        </w:rPr>
        <w:t xml:space="preserve"> </w:t>
      </w:r>
      <w:r w:rsidR="00342C53" w:rsidRPr="00FA572C">
        <w:rPr>
          <w:szCs w:val="28"/>
        </w:rPr>
        <w:t>с использованием</w:t>
      </w:r>
      <w:r w:rsidR="001E5888" w:rsidRPr="00FA572C">
        <w:rPr>
          <w:szCs w:val="28"/>
        </w:rPr>
        <w:t xml:space="preserve"> </w:t>
      </w:r>
      <w:r w:rsidR="00E143ED" w:rsidRPr="00FA572C">
        <w:rPr>
          <w:szCs w:val="28"/>
        </w:rPr>
        <w:t>АПС «Электронные госуслуги»</w:t>
      </w:r>
      <w:r w:rsidR="00342C53" w:rsidRPr="00FA572C">
        <w:rPr>
          <w:rStyle w:val="af0"/>
          <w:szCs w:val="28"/>
        </w:rPr>
        <w:footnoteReference w:id="14"/>
      </w:r>
      <w:r w:rsidR="00342C53" w:rsidRPr="00FA572C">
        <w:rPr>
          <w:szCs w:val="28"/>
        </w:rPr>
        <w:t>.</w:t>
      </w:r>
    </w:p>
    <w:p w:rsidR="00315F5B" w:rsidRPr="00FA572C" w:rsidRDefault="00032A77" w:rsidP="001D77E4">
      <w:pPr>
        <w:pStyle w:val="aa"/>
        <w:spacing w:line="250" w:lineRule="auto"/>
        <w:ind w:firstLine="709"/>
        <w:jc w:val="both"/>
        <w:rPr>
          <w:szCs w:val="28"/>
        </w:rPr>
      </w:pPr>
      <w:r w:rsidRPr="00FA572C">
        <w:rPr>
          <w:szCs w:val="28"/>
        </w:rPr>
        <w:t xml:space="preserve">Рассмотрение электронного запроса о предоставлении государственной услуги осуществляет уполномоченное должностное лицо, назначенное </w:t>
      </w:r>
      <w:r w:rsidR="00081661" w:rsidRPr="00FA572C">
        <w:rPr>
          <w:szCs w:val="28"/>
        </w:rPr>
        <w:t>начальником правового подразделения</w:t>
      </w:r>
      <w:r w:rsidRPr="00FA572C">
        <w:rPr>
          <w:szCs w:val="28"/>
        </w:rPr>
        <w:t xml:space="preserve"> (лицом, его замещающим)</w:t>
      </w:r>
      <w:r w:rsidRPr="00FA572C">
        <w:rPr>
          <w:rStyle w:val="af0"/>
          <w:szCs w:val="28"/>
        </w:rPr>
        <w:footnoteReference w:id="15"/>
      </w:r>
      <w:r w:rsidR="00A860B4" w:rsidRPr="00FA572C">
        <w:rPr>
          <w:szCs w:val="28"/>
        </w:rPr>
        <w:t xml:space="preserve"> (далее – назначенное уполномоченное лицо).</w:t>
      </w:r>
      <w:r w:rsidR="00F05FA3" w:rsidRPr="00FA572C">
        <w:rPr>
          <w:szCs w:val="28"/>
        </w:rPr>
        <w:t xml:space="preserve"> </w:t>
      </w:r>
      <w:r w:rsidR="00315F5B" w:rsidRPr="00FA572C">
        <w:rPr>
          <w:szCs w:val="28"/>
        </w:rPr>
        <w:t xml:space="preserve">Вопрос организации </w:t>
      </w:r>
      <w:r w:rsidR="00C74CD0" w:rsidRPr="00FA572C">
        <w:rPr>
          <w:szCs w:val="28"/>
        </w:rPr>
        <w:t>назначения</w:t>
      </w:r>
      <w:r w:rsidR="00315F5B" w:rsidRPr="00FA572C">
        <w:rPr>
          <w:szCs w:val="28"/>
        </w:rPr>
        <w:t xml:space="preserve"> </w:t>
      </w:r>
      <w:r w:rsidR="00EB5661" w:rsidRPr="00FA572C">
        <w:rPr>
          <w:szCs w:val="28"/>
        </w:rPr>
        <w:t xml:space="preserve">такого уполномоченного должностного лица </w:t>
      </w:r>
      <w:r w:rsidR="00315F5B" w:rsidRPr="00FA572C">
        <w:rPr>
          <w:szCs w:val="28"/>
        </w:rPr>
        <w:t>начальником правового подразделения (лицом, его замещающим)</w:t>
      </w:r>
      <w:r w:rsidR="00B17BED" w:rsidRPr="00FA572C">
        <w:rPr>
          <w:szCs w:val="28"/>
        </w:rPr>
        <w:t xml:space="preserve"> решается правовыми подразделениями самостоятельно</w:t>
      </w:r>
      <w:r w:rsidR="00382223" w:rsidRPr="00FA572C">
        <w:rPr>
          <w:szCs w:val="28"/>
        </w:rPr>
        <w:t>.</w:t>
      </w:r>
      <w:r w:rsidR="00B17BED" w:rsidRPr="00FA572C">
        <w:rPr>
          <w:szCs w:val="28"/>
        </w:rPr>
        <w:t xml:space="preserve"> </w:t>
      </w:r>
    </w:p>
    <w:p w:rsidR="00315F5B" w:rsidRPr="00FA572C" w:rsidRDefault="00920D29" w:rsidP="001D77E4">
      <w:pPr>
        <w:pStyle w:val="aa"/>
        <w:spacing w:line="250" w:lineRule="auto"/>
        <w:ind w:firstLine="709"/>
        <w:jc w:val="both"/>
        <w:rPr>
          <w:szCs w:val="28"/>
        </w:rPr>
      </w:pPr>
      <w:r w:rsidRPr="00FA572C">
        <w:rPr>
          <w:szCs w:val="28"/>
        </w:rPr>
        <w:t xml:space="preserve">Назначенное уполномоченное должностное лицо при отсутствии оснований для отказа в предоставлении государственной услуги, </w:t>
      </w:r>
      <w:r w:rsidR="00771E8C" w:rsidRPr="00FA572C">
        <w:rPr>
          <w:szCs w:val="28"/>
        </w:rPr>
        <w:t>указанных</w:t>
      </w:r>
      <w:r w:rsidRPr="00FA572C">
        <w:rPr>
          <w:szCs w:val="28"/>
        </w:rPr>
        <w:t xml:space="preserve"> в пункте 26 Административного регламента № 492</w:t>
      </w:r>
      <w:r w:rsidR="00771E8C" w:rsidRPr="00FA572C">
        <w:rPr>
          <w:szCs w:val="28"/>
        </w:rPr>
        <w:t xml:space="preserve">, рассматривает электронный запрос </w:t>
      </w:r>
      <w:r w:rsidR="00CB4F2D" w:rsidRPr="00FA572C">
        <w:rPr>
          <w:szCs w:val="28"/>
        </w:rPr>
        <w:br/>
      </w:r>
      <w:r w:rsidR="00771E8C" w:rsidRPr="00FA572C">
        <w:rPr>
          <w:szCs w:val="28"/>
        </w:rPr>
        <w:t xml:space="preserve">о предоставлении государственной услуги и подготавливает проект </w:t>
      </w:r>
      <w:r w:rsidR="00CB4F2D" w:rsidRPr="00FA572C">
        <w:rPr>
          <w:szCs w:val="28"/>
        </w:rPr>
        <w:br/>
      </w:r>
      <w:r w:rsidR="00771E8C" w:rsidRPr="00FA572C">
        <w:rPr>
          <w:szCs w:val="28"/>
        </w:rPr>
        <w:t xml:space="preserve">консультации по форме, приведенной </w:t>
      </w:r>
      <w:r w:rsidR="002F5769" w:rsidRPr="00FA572C">
        <w:rPr>
          <w:szCs w:val="28"/>
        </w:rPr>
        <w:t>в приложении № 2</w:t>
      </w:r>
      <w:r w:rsidR="00B82DE4" w:rsidRPr="00FA572C">
        <w:rPr>
          <w:szCs w:val="28"/>
        </w:rPr>
        <w:t xml:space="preserve"> к Адм</w:t>
      </w:r>
      <w:r w:rsidR="00552220" w:rsidRPr="00FA572C">
        <w:rPr>
          <w:szCs w:val="28"/>
        </w:rPr>
        <w:t xml:space="preserve">инистративному регламенту № 492, в виде документа в формате </w:t>
      </w:r>
      <w:r w:rsidR="00552220" w:rsidRPr="00FA572C">
        <w:rPr>
          <w:szCs w:val="28"/>
          <w:lang w:val="en-US"/>
        </w:rPr>
        <w:t>Word</w:t>
      </w:r>
      <w:r w:rsidR="00123D03" w:rsidRPr="00FA572C">
        <w:rPr>
          <w:szCs w:val="28"/>
        </w:rPr>
        <w:t xml:space="preserve">, который прикрепляется </w:t>
      </w:r>
      <w:r w:rsidR="00123D03" w:rsidRPr="00FA572C">
        <w:rPr>
          <w:szCs w:val="28"/>
        </w:rPr>
        <w:br/>
        <w:t>в блоке «Оформление ответа по услуге» АПС «Электронные госуслуги».</w:t>
      </w:r>
      <w:r w:rsidR="008F48A9" w:rsidRPr="00FA572C">
        <w:rPr>
          <w:szCs w:val="28"/>
        </w:rPr>
        <w:t xml:space="preserve"> </w:t>
      </w:r>
      <w:r w:rsidR="00727591" w:rsidRPr="00FA572C">
        <w:rPr>
          <w:szCs w:val="28"/>
        </w:rPr>
        <w:t>Заполненный ответ сохраняется нажатием кнопки «Сохранить».</w:t>
      </w:r>
    </w:p>
    <w:p w:rsidR="006C3D88" w:rsidRPr="00FA572C" w:rsidRDefault="00C8460C" w:rsidP="001D77E4">
      <w:pPr>
        <w:pStyle w:val="aa"/>
        <w:spacing w:line="250" w:lineRule="auto"/>
        <w:ind w:firstLine="709"/>
        <w:jc w:val="both"/>
        <w:rPr>
          <w:szCs w:val="28"/>
        </w:rPr>
      </w:pPr>
      <w:r w:rsidRPr="00FA572C">
        <w:rPr>
          <w:szCs w:val="28"/>
        </w:rPr>
        <w:t xml:space="preserve">Сформированный проект ответа подписывается в АПС «Электронные госуслуги» начальником правового подразделения (лицом, его замещающим) </w:t>
      </w:r>
      <w:r w:rsidR="001D77E4" w:rsidRPr="00FA572C">
        <w:rPr>
          <w:szCs w:val="28"/>
        </w:rPr>
        <w:br/>
      </w:r>
      <w:r w:rsidRPr="00FA572C">
        <w:rPr>
          <w:szCs w:val="28"/>
        </w:rPr>
        <w:t>под его учетной записью путем нажатия кнопки «Выполнен». После нажатия данной кнопки консультация автоматически направляется заявителю на ЕПГУ.</w:t>
      </w:r>
    </w:p>
    <w:p w:rsidR="00762020" w:rsidRPr="00FA572C" w:rsidRDefault="00762020" w:rsidP="001D77E4">
      <w:pPr>
        <w:pStyle w:val="aa"/>
        <w:spacing w:line="250" w:lineRule="auto"/>
        <w:ind w:firstLine="709"/>
        <w:jc w:val="both"/>
        <w:rPr>
          <w:szCs w:val="28"/>
        </w:rPr>
      </w:pPr>
      <w:r w:rsidRPr="00FA572C">
        <w:rPr>
          <w:szCs w:val="28"/>
        </w:rPr>
        <w:t xml:space="preserve">В названии файла консультации в формате </w:t>
      </w:r>
      <w:r w:rsidRPr="00FA572C">
        <w:rPr>
          <w:szCs w:val="28"/>
          <w:lang w:val="en-US"/>
        </w:rPr>
        <w:t>Word</w:t>
      </w:r>
      <w:r w:rsidR="00AE3B25" w:rsidRPr="00FA572C">
        <w:rPr>
          <w:szCs w:val="28"/>
        </w:rPr>
        <w:t xml:space="preserve"> рекомендуется</w:t>
      </w:r>
      <w:r w:rsidRPr="00FA572C">
        <w:rPr>
          <w:szCs w:val="28"/>
        </w:rPr>
        <w:t xml:space="preserve"> указывать полное наименование таможенного органа, предоставившего государственную услугу, и наименование (ФИО) заявителя.</w:t>
      </w:r>
    </w:p>
    <w:p w:rsidR="003F4835" w:rsidRPr="00FA572C" w:rsidRDefault="00656BB8" w:rsidP="001D77E4">
      <w:pPr>
        <w:pStyle w:val="aa"/>
        <w:spacing w:line="250" w:lineRule="auto"/>
        <w:ind w:firstLine="709"/>
        <w:jc w:val="both"/>
        <w:rPr>
          <w:b/>
          <w:szCs w:val="28"/>
        </w:rPr>
      </w:pPr>
      <w:r w:rsidRPr="00FA572C">
        <w:rPr>
          <w:b/>
          <w:szCs w:val="28"/>
        </w:rPr>
        <w:t>6. О сведениях, подлежащих указанию в графе 6 Журнала консультирования.</w:t>
      </w:r>
    </w:p>
    <w:p w:rsidR="003F4835" w:rsidRPr="00FA572C" w:rsidRDefault="00656BB8" w:rsidP="001D77E4">
      <w:pPr>
        <w:pStyle w:val="aa"/>
        <w:spacing w:line="250" w:lineRule="auto"/>
        <w:ind w:firstLine="709"/>
        <w:jc w:val="both"/>
        <w:rPr>
          <w:szCs w:val="28"/>
        </w:rPr>
      </w:pPr>
      <w:r w:rsidRPr="00FA572C">
        <w:rPr>
          <w:szCs w:val="28"/>
        </w:rPr>
        <w:t xml:space="preserve">Пунктом 50 Административного регламента № 492 определено, </w:t>
      </w:r>
      <w:r w:rsidR="006561E0" w:rsidRPr="00FA572C">
        <w:rPr>
          <w:szCs w:val="28"/>
        </w:rPr>
        <w:br/>
      </w:r>
      <w:r w:rsidRPr="00FA572C">
        <w:rPr>
          <w:szCs w:val="28"/>
        </w:rPr>
        <w:t>что рассмотрение письменного, электронного запроса о предоставлении государственной услуги осуществляет уполномоченное должностное лицо, назначенное руководителем правового подразд</w:t>
      </w:r>
      <w:r w:rsidR="003F4835" w:rsidRPr="00FA572C">
        <w:rPr>
          <w:szCs w:val="28"/>
        </w:rPr>
        <w:t xml:space="preserve">еления (лицом, его замещающим). </w:t>
      </w:r>
      <w:r w:rsidRPr="00FA572C">
        <w:rPr>
          <w:szCs w:val="28"/>
        </w:rPr>
        <w:t xml:space="preserve">Сведения об уполномоченном должностном лице, рассматривающем запрос </w:t>
      </w:r>
      <w:r w:rsidR="006561E0" w:rsidRPr="00FA572C">
        <w:rPr>
          <w:szCs w:val="28"/>
        </w:rPr>
        <w:br/>
      </w:r>
      <w:r w:rsidRPr="00FA572C">
        <w:rPr>
          <w:szCs w:val="28"/>
        </w:rPr>
        <w:t xml:space="preserve">о предоставлении государственной услуги, указываются в графе 6 </w:t>
      </w:r>
      <w:r w:rsidR="00A554EB" w:rsidRPr="00FA572C">
        <w:rPr>
          <w:szCs w:val="28"/>
        </w:rPr>
        <w:t>Журнала консультирования лиц по вопросам таможенного дела и иным вопросам, входящим в компетенцию таможенных органов (далее – Журнал консультирования).</w:t>
      </w:r>
    </w:p>
    <w:p w:rsidR="00EC58F0" w:rsidRPr="00FA572C" w:rsidRDefault="003F4835" w:rsidP="001D77E4">
      <w:pPr>
        <w:pStyle w:val="aa"/>
        <w:spacing w:line="250" w:lineRule="auto"/>
        <w:ind w:firstLine="709"/>
        <w:jc w:val="both"/>
        <w:rPr>
          <w:szCs w:val="28"/>
        </w:rPr>
      </w:pPr>
      <w:r w:rsidRPr="00FA572C">
        <w:rPr>
          <w:szCs w:val="28"/>
        </w:rPr>
        <w:tab/>
      </w:r>
      <w:r w:rsidR="00656BB8" w:rsidRPr="00FA572C">
        <w:rPr>
          <w:szCs w:val="28"/>
        </w:rPr>
        <w:t xml:space="preserve">Учитывая изложенное, в графе 6 Журнала консультирования отражаются сведения об уполномоченном должностном лице, рассмотревшем </w:t>
      </w:r>
      <w:r w:rsidR="00A554EB" w:rsidRPr="00FA572C">
        <w:rPr>
          <w:szCs w:val="28"/>
        </w:rPr>
        <w:br/>
      </w:r>
      <w:r w:rsidR="00656BB8" w:rsidRPr="00FA572C">
        <w:rPr>
          <w:szCs w:val="28"/>
        </w:rPr>
        <w:t>запрос о предоставлении государственной услуги и подготовившим проект соответствующей консультации.</w:t>
      </w:r>
      <w:r w:rsidR="00846BAA" w:rsidRPr="00FA572C">
        <w:rPr>
          <w:szCs w:val="28"/>
        </w:rPr>
        <w:t xml:space="preserve"> </w:t>
      </w:r>
    </w:p>
    <w:p w:rsidR="00EC58F0" w:rsidRPr="00FA572C" w:rsidRDefault="00D07406" w:rsidP="00AE3B25">
      <w:pPr>
        <w:pStyle w:val="aa"/>
        <w:ind w:firstLine="709"/>
        <w:jc w:val="both"/>
        <w:rPr>
          <w:b/>
          <w:szCs w:val="28"/>
        </w:rPr>
      </w:pPr>
      <w:r w:rsidRPr="00FA572C">
        <w:rPr>
          <w:b/>
          <w:szCs w:val="28"/>
        </w:rPr>
        <w:lastRenderedPageBreak/>
        <w:t>7. О порядке ведения Журналов консультирования.</w:t>
      </w:r>
    </w:p>
    <w:p w:rsidR="00AF6C2C" w:rsidRPr="00FA572C" w:rsidRDefault="00AF6C2C" w:rsidP="00AE3B25">
      <w:pPr>
        <w:pStyle w:val="aa"/>
        <w:ind w:firstLine="709"/>
        <w:jc w:val="both"/>
        <w:rPr>
          <w:bCs/>
          <w:szCs w:val="28"/>
        </w:rPr>
      </w:pPr>
      <w:r w:rsidRPr="00FA572C">
        <w:rPr>
          <w:bCs/>
          <w:szCs w:val="28"/>
        </w:rPr>
        <w:t>Согласно пункту</w:t>
      </w:r>
      <w:r w:rsidRPr="00FA572C">
        <w:rPr>
          <w:b/>
          <w:bCs/>
          <w:szCs w:val="28"/>
        </w:rPr>
        <w:t xml:space="preserve"> </w:t>
      </w:r>
      <w:r w:rsidRPr="00FA572C">
        <w:rPr>
          <w:bCs/>
          <w:szCs w:val="28"/>
        </w:rPr>
        <w:t xml:space="preserve">47 Административного регламента № 492 с начала нового календарного года заводится новый Журнал консультирования. </w:t>
      </w:r>
      <w:r w:rsidR="001761AD" w:rsidRPr="00FA572C">
        <w:rPr>
          <w:bCs/>
          <w:szCs w:val="28"/>
        </w:rPr>
        <w:br/>
      </w:r>
      <w:r w:rsidRPr="00FA572C">
        <w:rPr>
          <w:bCs/>
          <w:szCs w:val="28"/>
        </w:rPr>
        <w:t xml:space="preserve">Журнал консультирования прошивается, пронумеровывается, скрепляется печатью РТУ или таможни и хранится в ответственном структурном подразделении РТУ или таможни. </w:t>
      </w:r>
    </w:p>
    <w:p w:rsidR="00DE680A" w:rsidRPr="00FA572C" w:rsidRDefault="00DE680A" w:rsidP="00AE3B25">
      <w:pPr>
        <w:pStyle w:val="aa"/>
        <w:ind w:firstLine="709"/>
        <w:jc w:val="both"/>
        <w:rPr>
          <w:bCs/>
          <w:szCs w:val="28"/>
        </w:rPr>
      </w:pPr>
      <w:r w:rsidRPr="00FA572C">
        <w:rPr>
          <w:bCs/>
          <w:szCs w:val="28"/>
        </w:rPr>
        <w:t xml:space="preserve">В соответствии с требованиями Административного регламента № 492 </w:t>
      </w:r>
      <w:r w:rsidR="001761AD" w:rsidRPr="00FA572C">
        <w:rPr>
          <w:bCs/>
          <w:szCs w:val="28"/>
        </w:rPr>
        <w:br/>
      </w:r>
      <w:r w:rsidRPr="00FA572C">
        <w:rPr>
          <w:bCs/>
          <w:szCs w:val="28"/>
        </w:rPr>
        <w:t xml:space="preserve">в Журнале консультирования фиксируются сведения о предоставлении государственной услуги. </w:t>
      </w:r>
    </w:p>
    <w:p w:rsidR="007C1F90" w:rsidRPr="00FA572C" w:rsidRDefault="009E5304" w:rsidP="00AE3B25">
      <w:pPr>
        <w:pStyle w:val="aa"/>
        <w:ind w:firstLine="709"/>
        <w:jc w:val="both"/>
        <w:rPr>
          <w:bCs/>
          <w:szCs w:val="28"/>
        </w:rPr>
      </w:pPr>
      <w:r w:rsidRPr="00FA572C">
        <w:rPr>
          <w:bCs/>
          <w:szCs w:val="28"/>
        </w:rPr>
        <w:t xml:space="preserve">Принимая во внимание, что </w:t>
      </w:r>
      <w:r w:rsidR="0071761F" w:rsidRPr="00FA572C">
        <w:rPr>
          <w:bCs/>
          <w:szCs w:val="28"/>
        </w:rPr>
        <w:t>фактически</w:t>
      </w:r>
      <w:r w:rsidRPr="00FA572C">
        <w:rPr>
          <w:bCs/>
          <w:szCs w:val="28"/>
        </w:rPr>
        <w:t xml:space="preserve"> консультирование осуществляется </w:t>
      </w:r>
      <w:r w:rsidR="0071761F" w:rsidRPr="00FA572C">
        <w:rPr>
          <w:bCs/>
          <w:szCs w:val="28"/>
        </w:rPr>
        <w:t xml:space="preserve">правовыми отделами (отделениями) таможен и РТУ, целесообразно ведение </w:t>
      </w:r>
      <w:r w:rsidR="001761AD" w:rsidRPr="00FA572C">
        <w:rPr>
          <w:bCs/>
          <w:szCs w:val="28"/>
        </w:rPr>
        <w:br/>
      </w:r>
      <w:r w:rsidR="007C1F90" w:rsidRPr="00FA572C">
        <w:rPr>
          <w:bCs/>
          <w:szCs w:val="28"/>
        </w:rPr>
        <w:t xml:space="preserve">и хранение </w:t>
      </w:r>
      <w:r w:rsidR="0071761F" w:rsidRPr="00FA572C">
        <w:rPr>
          <w:bCs/>
          <w:szCs w:val="28"/>
        </w:rPr>
        <w:t>единого Журнала консультирования правовым отделом (отделением) таможенного органа.</w:t>
      </w:r>
    </w:p>
    <w:p w:rsidR="00C665F2" w:rsidRPr="00FA572C" w:rsidRDefault="00C665F2" w:rsidP="00AE3B25">
      <w:pPr>
        <w:pStyle w:val="aa"/>
        <w:ind w:firstLine="709"/>
        <w:jc w:val="both"/>
        <w:rPr>
          <w:bCs/>
          <w:szCs w:val="28"/>
        </w:rPr>
      </w:pPr>
      <w:r w:rsidRPr="00FA572C">
        <w:rPr>
          <w:bCs/>
          <w:szCs w:val="28"/>
        </w:rPr>
        <w:t xml:space="preserve">Координация и контроль </w:t>
      </w:r>
      <w:r w:rsidR="00D07508" w:rsidRPr="00FA572C">
        <w:rPr>
          <w:bCs/>
          <w:szCs w:val="28"/>
        </w:rPr>
        <w:t xml:space="preserve">консультирования </w:t>
      </w:r>
      <w:r w:rsidR="00875A9B" w:rsidRPr="00FA572C">
        <w:rPr>
          <w:bCs/>
          <w:szCs w:val="28"/>
        </w:rPr>
        <w:t xml:space="preserve">правовыми подразделениями </w:t>
      </w:r>
      <w:r w:rsidR="00875A9B" w:rsidRPr="00FA572C">
        <w:rPr>
          <w:bCs/>
          <w:szCs w:val="28"/>
        </w:rPr>
        <w:br/>
      </w:r>
      <w:r w:rsidR="00D07508" w:rsidRPr="00FA572C">
        <w:rPr>
          <w:bCs/>
          <w:szCs w:val="28"/>
        </w:rPr>
        <w:t xml:space="preserve">в РТУ и ТНП осуществляется правовым отделом </w:t>
      </w:r>
      <w:r w:rsidR="00875A9B" w:rsidRPr="00FA572C">
        <w:rPr>
          <w:bCs/>
          <w:szCs w:val="28"/>
        </w:rPr>
        <w:t>РТУ, ТНП.</w:t>
      </w:r>
    </w:p>
    <w:p w:rsidR="00535806" w:rsidRPr="00FA572C" w:rsidRDefault="005D0C60" w:rsidP="00AE3B25">
      <w:pPr>
        <w:pStyle w:val="aa"/>
        <w:ind w:firstLine="709"/>
        <w:jc w:val="both"/>
        <w:rPr>
          <w:b/>
          <w:bCs/>
          <w:i/>
          <w:szCs w:val="28"/>
        </w:rPr>
      </w:pPr>
      <w:r w:rsidRPr="00FA572C">
        <w:rPr>
          <w:bCs/>
          <w:i/>
          <w:szCs w:val="28"/>
        </w:rPr>
        <w:tab/>
      </w:r>
    </w:p>
    <w:p w:rsidR="00535806" w:rsidRPr="00FA572C" w:rsidRDefault="008016E4" w:rsidP="00AE3B25">
      <w:pPr>
        <w:pStyle w:val="aa"/>
        <w:ind w:firstLine="709"/>
        <w:jc w:val="both"/>
        <w:rPr>
          <w:b/>
          <w:szCs w:val="28"/>
        </w:rPr>
      </w:pPr>
      <w:r w:rsidRPr="00FA572C">
        <w:rPr>
          <w:b/>
          <w:szCs w:val="28"/>
        </w:rPr>
        <w:t>8. </w:t>
      </w:r>
      <w:r w:rsidR="0016541A" w:rsidRPr="00FA572C">
        <w:rPr>
          <w:b/>
          <w:szCs w:val="28"/>
        </w:rPr>
        <w:t xml:space="preserve">О возможности консультирования таможенными органами, </w:t>
      </w:r>
      <w:r w:rsidR="001761AD" w:rsidRPr="00FA572C">
        <w:rPr>
          <w:b/>
          <w:szCs w:val="28"/>
        </w:rPr>
        <w:br/>
      </w:r>
      <w:r w:rsidR="0016541A" w:rsidRPr="00FA572C">
        <w:rPr>
          <w:b/>
          <w:szCs w:val="28"/>
        </w:rPr>
        <w:t>в штатном расписании которых нет правового подразделения, а только отдельная должность инспектора по правовой работе</w:t>
      </w:r>
      <w:r w:rsidR="00FA5F16" w:rsidRPr="00FA572C">
        <w:rPr>
          <w:b/>
          <w:szCs w:val="28"/>
        </w:rPr>
        <w:t>.</w:t>
      </w:r>
    </w:p>
    <w:p w:rsidR="0020129B" w:rsidRPr="00FA572C" w:rsidRDefault="009E75CC" w:rsidP="00AE3B25">
      <w:pPr>
        <w:pStyle w:val="aa"/>
        <w:ind w:firstLine="709"/>
        <w:jc w:val="both"/>
        <w:rPr>
          <w:bCs/>
          <w:szCs w:val="28"/>
        </w:rPr>
      </w:pPr>
      <w:r w:rsidRPr="00FA572C">
        <w:rPr>
          <w:bCs/>
          <w:szCs w:val="28"/>
        </w:rPr>
        <w:tab/>
      </w:r>
      <w:r w:rsidR="0020129B" w:rsidRPr="00FA572C">
        <w:rPr>
          <w:bCs/>
          <w:szCs w:val="28"/>
        </w:rPr>
        <w:t xml:space="preserve">В соответствии с пунктом 1 Порядка № 56н консультирование осуществляется должностными лицами таможенного органа, уполномоченными на консультирование, определенными начальником таможенного органа </w:t>
      </w:r>
      <w:r w:rsidR="001761AD" w:rsidRPr="00FA572C">
        <w:rPr>
          <w:bCs/>
          <w:szCs w:val="28"/>
        </w:rPr>
        <w:br/>
      </w:r>
      <w:r w:rsidR="0020129B" w:rsidRPr="00FA572C">
        <w:rPr>
          <w:bCs/>
          <w:szCs w:val="28"/>
        </w:rPr>
        <w:t>(лицом, его замещающим) из числа должностных лиц правового подразделения таможенного органа</w:t>
      </w:r>
      <w:r w:rsidRPr="00FA572C">
        <w:rPr>
          <w:bCs/>
          <w:szCs w:val="28"/>
        </w:rPr>
        <w:t>.</w:t>
      </w:r>
      <w:r w:rsidR="00502B18" w:rsidRPr="00FA572C">
        <w:rPr>
          <w:bCs/>
          <w:szCs w:val="28"/>
        </w:rPr>
        <w:t xml:space="preserve"> </w:t>
      </w:r>
      <w:r w:rsidR="00622295" w:rsidRPr="00FA572C">
        <w:rPr>
          <w:bCs/>
          <w:szCs w:val="28"/>
        </w:rPr>
        <w:t xml:space="preserve">Типовой перечень правовых подразделений таможенных органов приведен в </w:t>
      </w:r>
      <w:r w:rsidR="001761AD" w:rsidRPr="00FA572C">
        <w:rPr>
          <w:szCs w:val="28"/>
        </w:rPr>
        <w:t>Приказе ФТС России № </w:t>
      </w:r>
      <w:r w:rsidR="00622295" w:rsidRPr="00FA572C">
        <w:rPr>
          <w:szCs w:val="28"/>
        </w:rPr>
        <w:t>141.</w:t>
      </w:r>
      <w:r w:rsidR="00622295" w:rsidRPr="00FA572C">
        <w:rPr>
          <w:bCs/>
          <w:szCs w:val="28"/>
        </w:rPr>
        <w:t xml:space="preserve"> </w:t>
      </w:r>
      <w:r w:rsidR="00502B18" w:rsidRPr="00FA572C">
        <w:rPr>
          <w:bCs/>
          <w:szCs w:val="28"/>
        </w:rPr>
        <w:t xml:space="preserve">Консультирование </w:t>
      </w:r>
      <w:r w:rsidR="001761AD" w:rsidRPr="00FA572C">
        <w:rPr>
          <w:bCs/>
          <w:szCs w:val="28"/>
        </w:rPr>
        <w:br/>
      </w:r>
      <w:r w:rsidR="00502B18" w:rsidRPr="00FA572C">
        <w:rPr>
          <w:bCs/>
          <w:szCs w:val="28"/>
        </w:rPr>
        <w:t xml:space="preserve">иными должностными лицами </w:t>
      </w:r>
      <w:r w:rsidR="00622295" w:rsidRPr="00FA572C">
        <w:rPr>
          <w:bCs/>
          <w:szCs w:val="28"/>
        </w:rPr>
        <w:t>По</w:t>
      </w:r>
      <w:r w:rsidR="001761AD" w:rsidRPr="00FA572C">
        <w:rPr>
          <w:bCs/>
          <w:szCs w:val="28"/>
        </w:rPr>
        <w:t>рядком № </w:t>
      </w:r>
      <w:r w:rsidR="005313E7" w:rsidRPr="00FA572C">
        <w:rPr>
          <w:bCs/>
          <w:szCs w:val="28"/>
        </w:rPr>
        <w:t>56н и Административным регламентом</w:t>
      </w:r>
      <w:r w:rsidR="00622295" w:rsidRPr="00FA572C">
        <w:rPr>
          <w:bCs/>
          <w:szCs w:val="28"/>
        </w:rPr>
        <w:t xml:space="preserve"> № 492 не предусмотрено.</w:t>
      </w:r>
    </w:p>
    <w:p w:rsidR="009E75CC" w:rsidRPr="00FA572C" w:rsidRDefault="009E75CC" w:rsidP="00887DC8">
      <w:pPr>
        <w:pStyle w:val="aa"/>
        <w:spacing w:line="264" w:lineRule="auto"/>
        <w:jc w:val="both"/>
        <w:rPr>
          <w:bCs/>
          <w:szCs w:val="28"/>
        </w:rPr>
      </w:pPr>
    </w:p>
    <w:p w:rsidR="00887DC8" w:rsidRPr="00FA572C" w:rsidRDefault="00887DC8" w:rsidP="004B636F">
      <w:pPr>
        <w:pStyle w:val="aa"/>
        <w:spacing w:line="264" w:lineRule="auto"/>
        <w:rPr>
          <w:b/>
          <w:szCs w:val="28"/>
        </w:rPr>
      </w:pPr>
    </w:p>
    <w:p w:rsidR="00F308D0" w:rsidRPr="00FA572C" w:rsidRDefault="00F308D0" w:rsidP="00775088">
      <w:pPr>
        <w:pStyle w:val="aa"/>
        <w:spacing w:line="264" w:lineRule="auto"/>
        <w:jc w:val="both"/>
        <w:rPr>
          <w:szCs w:val="28"/>
        </w:rPr>
      </w:pPr>
    </w:p>
    <w:sectPr w:rsidR="00F308D0" w:rsidRPr="00FA572C" w:rsidSect="00013C4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851" w:bottom="1134" w:left="1134" w:header="39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FC" w:rsidRDefault="003F35FC">
      <w:r>
        <w:separator/>
      </w:r>
    </w:p>
  </w:endnote>
  <w:endnote w:type="continuationSeparator" w:id="0">
    <w:p w:rsidR="003F35FC" w:rsidRDefault="003F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A5" w:rsidRPr="00466EAF" w:rsidRDefault="005728A5" w:rsidP="00466EAF">
    <w:pPr>
      <w:pStyle w:val="aa"/>
      <w:spacing w:line="235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FC" w:rsidRDefault="003F35FC">
      <w:r>
        <w:separator/>
      </w:r>
    </w:p>
  </w:footnote>
  <w:footnote w:type="continuationSeparator" w:id="0">
    <w:p w:rsidR="003F35FC" w:rsidRDefault="003F35FC">
      <w:r>
        <w:continuationSeparator/>
      </w:r>
    </w:p>
  </w:footnote>
  <w:footnote w:id="1">
    <w:p w:rsidR="00B46113" w:rsidRDefault="00B46113">
      <w:pPr>
        <w:pStyle w:val="ae"/>
      </w:pPr>
      <w:r>
        <w:rPr>
          <w:rStyle w:val="af0"/>
        </w:rPr>
        <w:footnoteRef/>
      </w:r>
      <w:r>
        <w:t xml:space="preserve"> Статья 264 </w:t>
      </w:r>
      <w:r w:rsidR="00853085">
        <w:t xml:space="preserve">Федерального закона № 289, пункт 2 Порядка № 56н, </w:t>
      </w:r>
      <w:r w:rsidR="00AA0389">
        <w:t>пункт 14 Административного регламента № 492.</w:t>
      </w:r>
    </w:p>
  </w:footnote>
  <w:footnote w:id="2">
    <w:p w:rsidR="009742CF" w:rsidRDefault="009742CF">
      <w:pPr>
        <w:pStyle w:val="ae"/>
      </w:pPr>
      <w:r>
        <w:rPr>
          <w:rStyle w:val="af0"/>
        </w:rPr>
        <w:footnoteRef/>
      </w:r>
      <w:r>
        <w:t xml:space="preserve"> Пункт</w:t>
      </w:r>
      <w:r w:rsidR="002053D9">
        <w:t>ы</w:t>
      </w:r>
      <w:r>
        <w:t xml:space="preserve"> 44</w:t>
      </w:r>
      <w:r w:rsidR="002053D9">
        <w:t xml:space="preserve"> и 50 </w:t>
      </w:r>
      <w:r w:rsidR="002053D9" w:rsidRPr="002053D9">
        <w:t>Административного регламента № 492.</w:t>
      </w:r>
    </w:p>
  </w:footnote>
  <w:footnote w:id="3">
    <w:p w:rsidR="003A4DC0" w:rsidRDefault="003A4DC0">
      <w:pPr>
        <w:pStyle w:val="ae"/>
      </w:pPr>
      <w:r>
        <w:rPr>
          <w:rStyle w:val="af0"/>
        </w:rPr>
        <w:footnoteRef/>
      </w:r>
      <w:r>
        <w:t xml:space="preserve"> То есть</w:t>
      </w:r>
      <w:r w:rsidR="005A7F68">
        <w:t>,</w:t>
      </w:r>
      <w:r>
        <w:t xml:space="preserve"> почтовой связью в соответствии с Федеральным</w:t>
      </w:r>
      <w:r w:rsidRPr="003A4DC0">
        <w:t xml:space="preserve"> закон</w:t>
      </w:r>
      <w:r>
        <w:t>ом от 17.07.1999 №</w:t>
      </w:r>
      <w:r w:rsidRPr="003A4DC0">
        <w:t xml:space="preserve"> 176-ФЗ</w:t>
      </w:r>
      <w:r>
        <w:t xml:space="preserve"> «О почтовой связи».</w:t>
      </w:r>
    </w:p>
  </w:footnote>
  <w:footnote w:id="4">
    <w:p w:rsidR="00437716" w:rsidRDefault="00437716">
      <w:pPr>
        <w:pStyle w:val="ae"/>
      </w:pPr>
      <w:r>
        <w:rPr>
          <w:rStyle w:val="af0"/>
        </w:rPr>
        <w:footnoteRef/>
      </w:r>
      <w:r>
        <w:t xml:space="preserve"> Пункт 20 Административного регламента № 492.</w:t>
      </w:r>
    </w:p>
  </w:footnote>
  <w:footnote w:id="5">
    <w:p w:rsidR="003850C1" w:rsidRDefault="003850C1">
      <w:pPr>
        <w:pStyle w:val="ae"/>
      </w:pPr>
      <w:r>
        <w:rPr>
          <w:rStyle w:val="af0"/>
        </w:rPr>
        <w:footnoteRef/>
      </w:r>
      <w:r>
        <w:t xml:space="preserve"> Пункт 64</w:t>
      </w:r>
      <w:r w:rsidRPr="003850C1">
        <w:t xml:space="preserve"> Административного регламента № 492.</w:t>
      </w:r>
    </w:p>
  </w:footnote>
  <w:footnote w:id="6">
    <w:p w:rsidR="00E42952" w:rsidRDefault="00E42952" w:rsidP="00A008B8">
      <w:pPr>
        <w:pStyle w:val="ae"/>
        <w:jc w:val="both"/>
      </w:pPr>
      <w:r>
        <w:rPr>
          <w:rStyle w:val="af0"/>
        </w:rPr>
        <w:footnoteRef/>
      </w:r>
      <w:r>
        <w:t xml:space="preserve"> Пункт</w:t>
      </w:r>
      <w:r w:rsidR="00735149">
        <w:t xml:space="preserve">ы 20 </w:t>
      </w:r>
      <w:r w:rsidR="00735149" w:rsidRPr="004519B0">
        <w:t xml:space="preserve">и </w:t>
      </w:r>
      <w:r w:rsidRPr="004519B0">
        <w:t>65</w:t>
      </w:r>
      <w:r w:rsidR="00735149" w:rsidRPr="004519B0">
        <w:t xml:space="preserve"> Административного регламента № 492.</w:t>
      </w:r>
    </w:p>
  </w:footnote>
  <w:footnote w:id="7">
    <w:p w:rsidR="002E40AF" w:rsidRDefault="002E40AF" w:rsidP="00A008B8">
      <w:pPr>
        <w:pStyle w:val="ae"/>
        <w:jc w:val="both"/>
      </w:pPr>
      <w:r>
        <w:rPr>
          <w:rStyle w:val="af0"/>
        </w:rPr>
        <w:footnoteRef/>
      </w:r>
      <w:r>
        <w:t xml:space="preserve"> Пункт 3 Порядка № 56н.</w:t>
      </w:r>
    </w:p>
  </w:footnote>
  <w:footnote w:id="8">
    <w:p w:rsidR="00734349" w:rsidRDefault="00734349" w:rsidP="00A008B8">
      <w:pPr>
        <w:pStyle w:val="ae"/>
        <w:jc w:val="both"/>
      </w:pPr>
      <w:r>
        <w:rPr>
          <w:rStyle w:val="af0"/>
        </w:rPr>
        <w:footnoteRef/>
      </w:r>
      <w:r>
        <w:t xml:space="preserve"> «</w:t>
      </w:r>
      <w:r w:rsidRPr="00734349">
        <w:t>О таможенном регули</w:t>
      </w:r>
      <w:r>
        <w:t>ровании в Российской Федерации».</w:t>
      </w:r>
    </w:p>
  </w:footnote>
  <w:footnote w:id="9">
    <w:p w:rsidR="007A363B" w:rsidRDefault="007A363B" w:rsidP="00A008B8">
      <w:pPr>
        <w:pStyle w:val="ae"/>
        <w:jc w:val="both"/>
      </w:pPr>
      <w:r>
        <w:rPr>
          <w:rStyle w:val="af0"/>
        </w:rPr>
        <w:footnoteRef/>
      </w:r>
      <w:r>
        <w:t xml:space="preserve"> «</w:t>
      </w:r>
      <w:r w:rsidRPr="007A363B">
        <w:t xml:space="preserve">Об утверждении Административного регламента Федеральной таможенной службы по предоставлению государственной услуги по информированию об актах таможенного законодательства Таможенного союза, законодательства Российской Федерации о таможенном деле и об иных правовых актах Российской Федерации </w:t>
      </w:r>
      <w:r w:rsidR="00AB7A71">
        <w:br/>
      </w:r>
      <w:r w:rsidRPr="007A363B">
        <w:t xml:space="preserve">в области таможенного дела и консультированию по вопросам таможенного дела и иным вопросам, входящим </w:t>
      </w:r>
      <w:r w:rsidR="00AB7A71">
        <w:br/>
      </w:r>
      <w:r w:rsidRPr="007A363B">
        <w:t xml:space="preserve">в </w:t>
      </w:r>
      <w:r>
        <w:t>компетенцию таможенных органов».</w:t>
      </w:r>
    </w:p>
  </w:footnote>
  <w:footnote w:id="10">
    <w:p w:rsidR="00101EE8" w:rsidRDefault="00101EE8">
      <w:pPr>
        <w:pStyle w:val="ae"/>
      </w:pPr>
      <w:r>
        <w:rPr>
          <w:rStyle w:val="af0"/>
        </w:rPr>
        <w:footnoteRef/>
      </w:r>
      <w:r>
        <w:t xml:space="preserve"> Пункты 26 и 53 </w:t>
      </w:r>
      <w:r w:rsidRPr="004519B0">
        <w:t>Административного регламента № 492.</w:t>
      </w:r>
    </w:p>
  </w:footnote>
  <w:footnote w:id="11">
    <w:p w:rsidR="00136BA4" w:rsidRDefault="00136BA4" w:rsidP="0075021E">
      <w:pPr>
        <w:pStyle w:val="ae"/>
        <w:jc w:val="both"/>
      </w:pPr>
      <w:r>
        <w:rPr>
          <w:rStyle w:val="af0"/>
        </w:rPr>
        <w:footnoteRef/>
      </w:r>
      <w:r>
        <w:t xml:space="preserve"> Пункты 2-4, 5-6, 20 </w:t>
      </w:r>
      <w:r w:rsidRPr="00AA28F0">
        <w:t>Прав</w:t>
      </w:r>
      <w:r>
        <w:t>ил</w:t>
      </w:r>
      <w:r w:rsidRPr="00AA28F0">
        <w:t xml:space="preserve"> использования простой электронной подписи при оказании госуда</w:t>
      </w:r>
      <w:r>
        <w:t>рственных и муниципальных услуг, утвержденных п</w:t>
      </w:r>
      <w:r w:rsidRPr="00AA28F0">
        <w:t>остановление</w:t>
      </w:r>
      <w:r>
        <w:t>м</w:t>
      </w:r>
      <w:r w:rsidRPr="00AA28F0">
        <w:t xml:space="preserve"> Правительства Р</w:t>
      </w:r>
      <w:r>
        <w:t xml:space="preserve">оссийской </w:t>
      </w:r>
      <w:r w:rsidRPr="00AA28F0">
        <w:t>Ф</w:t>
      </w:r>
      <w:r>
        <w:t>едерации от 25.01.2013 №</w:t>
      </w:r>
      <w:r w:rsidRPr="00AA28F0">
        <w:t xml:space="preserve"> 33</w:t>
      </w:r>
      <w:r>
        <w:t>.</w:t>
      </w:r>
    </w:p>
  </w:footnote>
  <w:footnote w:id="12">
    <w:p w:rsidR="006376B8" w:rsidRDefault="006376B8" w:rsidP="0075021E">
      <w:pPr>
        <w:pStyle w:val="ae"/>
        <w:jc w:val="both"/>
      </w:pPr>
      <w:r>
        <w:rPr>
          <w:rStyle w:val="af0"/>
        </w:rPr>
        <w:footnoteRef/>
      </w:r>
      <w:r>
        <w:t xml:space="preserve"> Пункт 43</w:t>
      </w:r>
      <w:r w:rsidRPr="004519B0">
        <w:t xml:space="preserve"> Административного регламента № 492.</w:t>
      </w:r>
    </w:p>
  </w:footnote>
  <w:footnote w:id="13">
    <w:p w:rsidR="00D716D7" w:rsidRDefault="00D716D7">
      <w:pPr>
        <w:pStyle w:val="ae"/>
      </w:pPr>
      <w:r>
        <w:rPr>
          <w:rStyle w:val="af0"/>
        </w:rPr>
        <w:footnoteRef/>
      </w:r>
      <w:r>
        <w:t xml:space="preserve"> Пункт 65 Административного регламента № 492.</w:t>
      </w:r>
    </w:p>
  </w:footnote>
  <w:footnote w:id="14">
    <w:p w:rsidR="00342C53" w:rsidRDefault="00342C53" w:rsidP="00342C53">
      <w:pPr>
        <w:pStyle w:val="ae"/>
      </w:pPr>
      <w:r>
        <w:rPr>
          <w:rStyle w:val="af0"/>
        </w:rPr>
        <w:footnoteRef/>
      </w:r>
      <w:r>
        <w:t xml:space="preserve"> Пункт 65 </w:t>
      </w:r>
      <w:r w:rsidRPr="00165985">
        <w:t>Административного регламента № 492.</w:t>
      </w:r>
    </w:p>
  </w:footnote>
  <w:footnote w:id="15">
    <w:p w:rsidR="00032A77" w:rsidRDefault="00032A77">
      <w:pPr>
        <w:pStyle w:val="ae"/>
      </w:pPr>
      <w:r>
        <w:rPr>
          <w:rStyle w:val="af0"/>
        </w:rPr>
        <w:footnoteRef/>
      </w:r>
      <w:r>
        <w:t xml:space="preserve"> Пункт 50 </w:t>
      </w:r>
      <w:r w:rsidRPr="00165985">
        <w:t>Административного регламента № 492.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72" w:rsidRDefault="00E74072" w:rsidP="004B6474">
    <w:pPr>
      <w:pStyle w:val="a4"/>
      <w:framePr w:wrap="around" w:vAnchor="text" w:hAnchor="margin" w:xAlign="center" w:y="1"/>
      <w:rPr>
        <w:rStyle w:val="a6"/>
      </w:rPr>
    </w:pPr>
  </w:p>
  <w:p w:rsidR="00E74072" w:rsidRDefault="00E74072" w:rsidP="0094746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708710"/>
      <w:docPartObj>
        <w:docPartGallery w:val="Page Numbers (Top of Page)"/>
        <w:docPartUnique/>
      </w:docPartObj>
    </w:sdtPr>
    <w:sdtContent>
      <w:p w:rsidR="00713F7D" w:rsidRDefault="00CF691F">
        <w:pPr>
          <w:pStyle w:val="a4"/>
          <w:jc w:val="center"/>
        </w:pPr>
        <w:r>
          <w:fldChar w:fldCharType="begin"/>
        </w:r>
        <w:r w:rsidR="00713F7D">
          <w:instrText>PAGE   \* MERGEFORMAT</w:instrText>
        </w:r>
        <w:r>
          <w:fldChar w:fldCharType="separate"/>
        </w:r>
        <w:r w:rsidR="00E36E14">
          <w:rPr>
            <w:noProof/>
          </w:rPr>
          <w:t>6</w:t>
        </w:r>
        <w:r>
          <w:fldChar w:fldCharType="end"/>
        </w:r>
      </w:p>
    </w:sdtContent>
  </w:sdt>
  <w:p w:rsidR="00713F7D" w:rsidRDefault="00713F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A5" w:rsidRDefault="005728A5" w:rsidP="00C71B86">
    <w:pPr>
      <w:pStyle w:val="a4"/>
      <w:jc w:val="right"/>
      <w:rPr>
        <w:sz w:val="28"/>
        <w:szCs w:val="28"/>
      </w:rPr>
    </w:pPr>
  </w:p>
  <w:p w:rsidR="00C71B86" w:rsidRPr="00C71B86" w:rsidRDefault="00C71B86" w:rsidP="005728A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0DA"/>
    <w:multiLevelType w:val="hybridMultilevel"/>
    <w:tmpl w:val="D09EBFD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03627B3F"/>
    <w:multiLevelType w:val="hybridMultilevel"/>
    <w:tmpl w:val="CF0C8C92"/>
    <w:lvl w:ilvl="0" w:tplc="D7E86B26">
      <w:start w:val="1"/>
      <w:numFmt w:val="bullet"/>
      <w:lvlText w:val="-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9355723"/>
    <w:multiLevelType w:val="hybridMultilevel"/>
    <w:tmpl w:val="39F49B54"/>
    <w:lvl w:ilvl="0" w:tplc="D7E86B2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86B26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C13E8"/>
    <w:multiLevelType w:val="hybridMultilevel"/>
    <w:tmpl w:val="DD4C53F2"/>
    <w:lvl w:ilvl="0" w:tplc="D7E86B26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F0261A"/>
    <w:multiLevelType w:val="singleLevel"/>
    <w:tmpl w:val="0074D9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BF06A34"/>
    <w:multiLevelType w:val="hybridMultilevel"/>
    <w:tmpl w:val="3F8E828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209B1C0E"/>
    <w:multiLevelType w:val="hybridMultilevel"/>
    <w:tmpl w:val="F0440F86"/>
    <w:lvl w:ilvl="0" w:tplc="D7E86B26">
      <w:start w:val="1"/>
      <w:numFmt w:val="bullet"/>
      <w:lvlText w:val="-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15D29D3"/>
    <w:multiLevelType w:val="hybridMultilevel"/>
    <w:tmpl w:val="7A9C1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954AC"/>
    <w:multiLevelType w:val="hybridMultilevel"/>
    <w:tmpl w:val="950C74C4"/>
    <w:lvl w:ilvl="0" w:tplc="8544FD22">
      <w:numFmt w:val="bullet"/>
      <w:lvlText w:val="-"/>
      <w:lvlJc w:val="left"/>
      <w:pPr>
        <w:tabs>
          <w:tab w:val="num" w:pos="2490"/>
        </w:tabs>
        <w:ind w:left="24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43121BF"/>
    <w:multiLevelType w:val="hybridMultilevel"/>
    <w:tmpl w:val="C28633F2"/>
    <w:lvl w:ilvl="0" w:tplc="74FEA64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76A50D5"/>
    <w:multiLevelType w:val="hybridMultilevel"/>
    <w:tmpl w:val="4FE0BD82"/>
    <w:lvl w:ilvl="0" w:tplc="27D8ED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29319E"/>
    <w:multiLevelType w:val="hybridMultilevel"/>
    <w:tmpl w:val="A84A9076"/>
    <w:lvl w:ilvl="0" w:tplc="02023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675B64"/>
    <w:multiLevelType w:val="hybridMultilevel"/>
    <w:tmpl w:val="950C74C4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838078F"/>
    <w:multiLevelType w:val="hybridMultilevel"/>
    <w:tmpl w:val="5CEAD1D0"/>
    <w:lvl w:ilvl="0" w:tplc="D7E86B2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20253D"/>
    <w:multiLevelType w:val="hybridMultilevel"/>
    <w:tmpl w:val="950C74C4"/>
    <w:lvl w:ilvl="0" w:tplc="D7E86B26">
      <w:start w:val="1"/>
      <w:numFmt w:val="bullet"/>
      <w:lvlText w:val="-"/>
      <w:lvlJc w:val="left"/>
      <w:pPr>
        <w:tabs>
          <w:tab w:val="num" w:pos="2187"/>
        </w:tabs>
        <w:ind w:left="218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E132DEE"/>
    <w:multiLevelType w:val="hybridMultilevel"/>
    <w:tmpl w:val="8BC6A908"/>
    <w:lvl w:ilvl="0" w:tplc="E7148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91E4C41"/>
    <w:multiLevelType w:val="hybridMultilevel"/>
    <w:tmpl w:val="4E48B602"/>
    <w:lvl w:ilvl="0" w:tplc="D7E86B2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778FE"/>
    <w:multiLevelType w:val="hybridMultilevel"/>
    <w:tmpl w:val="9D44E030"/>
    <w:lvl w:ilvl="0" w:tplc="8544FD22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3ED0381"/>
    <w:multiLevelType w:val="hybridMultilevel"/>
    <w:tmpl w:val="39F49B54"/>
    <w:lvl w:ilvl="0" w:tplc="D7E86B2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E86B26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D0465"/>
    <w:multiLevelType w:val="hybridMultilevel"/>
    <w:tmpl w:val="7A72F73C"/>
    <w:lvl w:ilvl="0" w:tplc="77C4F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7A10225"/>
    <w:multiLevelType w:val="hybridMultilevel"/>
    <w:tmpl w:val="07B882CE"/>
    <w:lvl w:ilvl="0" w:tplc="D7E86B26">
      <w:start w:val="1"/>
      <w:numFmt w:val="bullet"/>
      <w:lvlText w:val="-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D0E32B7"/>
    <w:multiLevelType w:val="hybridMultilevel"/>
    <w:tmpl w:val="B0DA268A"/>
    <w:lvl w:ilvl="0" w:tplc="D7E86B26">
      <w:start w:val="1"/>
      <w:numFmt w:val="bullet"/>
      <w:lvlText w:val="-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BF723D"/>
    <w:multiLevelType w:val="hybridMultilevel"/>
    <w:tmpl w:val="D09EBFDA"/>
    <w:lvl w:ilvl="0" w:tplc="4182631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>
    <w:nsid w:val="664A6D48"/>
    <w:multiLevelType w:val="hybridMultilevel"/>
    <w:tmpl w:val="698ED89E"/>
    <w:lvl w:ilvl="0" w:tplc="D7E86B26">
      <w:start w:val="1"/>
      <w:numFmt w:val="bullet"/>
      <w:lvlText w:val="-"/>
      <w:lvlJc w:val="left"/>
      <w:pPr>
        <w:tabs>
          <w:tab w:val="num" w:pos="2187"/>
        </w:tabs>
        <w:ind w:left="218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82E7494"/>
    <w:multiLevelType w:val="hybridMultilevel"/>
    <w:tmpl w:val="A4921608"/>
    <w:lvl w:ilvl="0" w:tplc="9B406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D211F1"/>
    <w:multiLevelType w:val="hybridMultilevel"/>
    <w:tmpl w:val="E4A8A9C4"/>
    <w:lvl w:ilvl="0" w:tplc="59BCFF48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976210"/>
    <w:multiLevelType w:val="hybridMultilevel"/>
    <w:tmpl w:val="BA7E2ADE"/>
    <w:lvl w:ilvl="0" w:tplc="D7E86B26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F8D3658"/>
    <w:multiLevelType w:val="hybridMultilevel"/>
    <w:tmpl w:val="12661D1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16A3897"/>
    <w:multiLevelType w:val="hybridMultilevel"/>
    <w:tmpl w:val="6AB62C9C"/>
    <w:lvl w:ilvl="0" w:tplc="D7E86B26">
      <w:start w:val="1"/>
      <w:numFmt w:val="bullet"/>
      <w:lvlText w:val="-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2D06F81"/>
    <w:multiLevelType w:val="hybridMultilevel"/>
    <w:tmpl w:val="105C1A1A"/>
    <w:lvl w:ilvl="0" w:tplc="8544FD22">
      <w:numFmt w:val="bullet"/>
      <w:lvlText w:val="-"/>
      <w:lvlJc w:val="left"/>
      <w:pPr>
        <w:tabs>
          <w:tab w:val="num" w:pos="3210"/>
        </w:tabs>
        <w:ind w:left="32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77F7019E"/>
    <w:multiLevelType w:val="hybridMultilevel"/>
    <w:tmpl w:val="7E702534"/>
    <w:lvl w:ilvl="0" w:tplc="5D10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07210"/>
    <w:multiLevelType w:val="hybridMultilevel"/>
    <w:tmpl w:val="F1D8A236"/>
    <w:lvl w:ilvl="0" w:tplc="4182631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30"/>
  </w:num>
  <w:num w:numId="5">
    <w:abstractNumId w:val="14"/>
  </w:num>
  <w:num w:numId="6">
    <w:abstractNumId w:val="31"/>
  </w:num>
  <w:num w:numId="7">
    <w:abstractNumId w:val="12"/>
  </w:num>
  <w:num w:numId="8">
    <w:abstractNumId w:val="22"/>
  </w:num>
  <w:num w:numId="9">
    <w:abstractNumId w:val="17"/>
  </w:num>
  <w:num w:numId="10">
    <w:abstractNumId w:val="8"/>
  </w:num>
  <w:num w:numId="11">
    <w:abstractNumId w:val="0"/>
  </w:num>
  <w:num w:numId="12">
    <w:abstractNumId w:val="5"/>
  </w:num>
  <w:num w:numId="13">
    <w:abstractNumId w:val="29"/>
  </w:num>
  <w:num w:numId="14">
    <w:abstractNumId w:val="26"/>
  </w:num>
  <w:num w:numId="15">
    <w:abstractNumId w:val="3"/>
  </w:num>
  <w:num w:numId="16">
    <w:abstractNumId w:val="23"/>
  </w:num>
  <w:num w:numId="17">
    <w:abstractNumId w:val="18"/>
  </w:num>
  <w:num w:numId="18">
    <w:abstractNumId w:val="13"/>
  </w:num>
  <w:num w:numId="19">
    <w:abstractNumId w:val="16"/>
  </w:num>
  <w:num w:numId="20">
    <w:abstractNumId w:val="2"/>
  </w:num>
  <w:num w:numId="21">
    <w:abstractNumId w:val="1"/>
  </w:num>
  <w:num w:numId="22">
    <w:abstractNumId w:val="6"/>
  </w:num>
  <w:num w:numId="23">
    <w:abstractNumId w:val="28"/>
  </w:num>
  <w:num w:numId="24">
    <w:abstractNumId w:val="20"/>
  </w:num>
  <w:num w:numId="25">
    <w:abstractNumId w:val="21"/>
  </w:num>
  <w:num w:numId="26">
    <w:abstractNumId w:val="27"/>
  </w:num>
  <w:num w:numId="27">
    <w:abstractNumId w:val="19"/>
  </w:num>
  <w:num w:numId="28">
    <w:abstractNumId w:val="15"/>
  </w:num>
  <w:num w:numId="29">
    <w:abstractNumId w:val="9"/>
  </w:num>
  <w:num w:numId="30">
    <w:abstractNumId w:val="10"/>
  </w:num>
  <w:num w:numId="31">
    <w:abstractNumId w:val="2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136F"/>
    <w:rsid w:val="000007E7"/>
    <w:rsid w:val="0000088B"/>
    <w:rsid w:val="00000A90"/>
    <w:rsid w:val="00001C89"/>
    <w:rsid w:val="000024F8"/>
    <w:rsid w:val="00002C41"/>
    <w:rsid w:val="00004BED"/>
    <w:rsid w:val="0000508D"/>
    <w:rsid w:val="0000550F"/>
    <w:rsid w:val="000056FA"/>
    <w:rsid w:val="00007082"/>
    <w:rsid w:val="0000781A"/>
    <w:rsid w:val="00010CD9"/>
    <w:rsid w:val="00011228"/>
    <w:rsid w:val="00012197"/>
    <w:rsid w:val="00012AC3"/>
    <w:rsid w:val="00013C4E"/>
    <w:rsid w:val="00013CDA"/>
    <w:rsid w:val="000144A1"/>
    <w:rsid w:val="00014DD7"/>
    <w:rsid w:val="00015795"/>
    <w:rsid w:val="00015C91"/>
    <w:rsid w:val="00017CD6"/>
    <w:rsid w:val="0002024D"/>
    <w:rsid w:val="00020387"/>
    <w:rsid w:val="0002087C"/>
    <w:rsid w:val="00020D99"/>
    <w:rsid w:val="00020F8A"/>
    <w:rsid w:val="0002199B"/>
    <w:rsid w:val="00021E7A"/>
    <w:rsid w:val="00022DE3"/>
    <w:rsid w:val="000233E8"/>
    <w:rsid w:val="000234F0"/>
    <w:rsid w:val="00023E5A"/>
    <w:rsid w:val="0002419D"/>
    <w:rsid w:val="0002423F"/>
    <w:rsid w:val="000247F0"/>
    <w:rsid w:val="00024989"/>
    <w:rsid w:val="000261C0"/>
    <w:rsid w:val="00026422"/>
    <w:rsid w:val="00027BD0"/>
    <w:rsid w:val="00030682"/>
    <w:rsid w:val="0003107E"/>
    <w:rsid w:val="00031E23"/>
    <w:rsid w:val="00032A77"/>
    <w:rsid w:val="00032C4D"/>
    <w:rsid w:val="0003359E"/>
    <w:rsid w:val="0003376E"/>
    <w:rsid w:val="000340D9"/>
    <w:rsid w:val="00034F9D"/>
    <w:rsid w:val="00035353"/>
    <w:rsid w:val="00035759"/>
    <w:rsid w:val="00035B63"/>
    <w:rsid w:val="00036CD5"/>
    <w:rsid w:val="00037129"/>
    <w:rsid w:val="000375B3"/>
    <w:rsid w:val="00037975"/>
    <w:rsid w:val="00037DCA"/>
    <w:rsid w:val="0004005F"/>
    <w:rsid w:val="00040120"/>
    <w:rsid w:val="00040461"/>
    <w:rsid w:val="0004207F"/>
    <w:rsid w:val="00043A4F"/>
    <w:rsid w:val="00044761"/>
    <w:rsid w:val="000456DC"/>
    <w:rsid w:val="00045FDC"/>
    <w:rsid w:val="0004664A"/>
    <w:rsid w:val="000468E3"/>
    <w:rsid w:val="00047303"/>
    <w:rsid w:val="00047316"/>
    <w:rsid w:val="0004781D"/>
    <w:rsid w:val="0005183A"/>
    <w:rsid w:val="00051C73"/>
    <w:rsid w:val="00054773"/>
    <w:rsid w:val="00055878"/>
    <w:rsid w:val="0005635F"/>
    <w:rsid w:val="000564EE"/>
    <w:rsid w:val="00056928"/>
    <w:rsid w:val="00057CF6"/>
    <w:rsid w:val="00060E39"/>
    <w:rsid w:val="000631B4"/>
    <w:rsid w:val="00064DB7"/>
    <w:rsid w:val="000665CE"/>
    <w:rsid w:val="000665E6"/>
    <w:rsid w:val="00067927"/>
    <w:rsid w:val="0007026E"/>
    <w:rsid w:val="00070C19"/>
    <w:rsid w:val="00071088"/>
    <w:rsid w:val="0007130E"/>
    <w:rsid w:val="000715E7"/>
    <w:rsid w:val="0007167E"/>
    <w:rsid w:val="00072BEC"/>
    <w:rsid w:val="000733F4"/>
    <w:rsid w:val="00076438"/>
    <w:rsid w:val="00077479"/>
    <w:rsid w:val="00077643"/>
    <w:rsid w:val="0007768F"/>
    <w:rsid w:val="00077D79"/>
    <w:rsid w:val="00081141"/>
    <w:rsid w:val="00081661"/>
    <w:rsid w:val="00081A7C"/>
    <w:rsid w:val="0008269D"/>
    <w:rsid w:val="00082D3F"/>
    <w:rsid w:val="000830D5"/>
    <w:rsid w:val="00083D1C"/>
    <w:rsid w:val="0008676F"/>
    <w:rsid w:val="00091E7E"/>
    <w:rsid w:val="000920E8"/>
    <w:rsid w:val="000931DE"/>
    <w:rsid w:val="00093FE7"/>
    <w:rsid w:val="0009521E"/>
    <w:rsid w:val="000952FE"/>
    <w:rsid w:val="00095A72"/>
    <w:rsid w:val="000A03D0"/>
    <w:rsid w:val="000A0FB3"/>
    <w:rsid w:val="000A25D9"/>
    <w:rsid w:val="000A3C31"/>
    <w:rsid w:val="000A3C7B"/>
    <w:rsid w:val="000A4728"/>
    <w:rsid w:val="000A49F2"/>
    <w:rsid w:val="000A5047"/>
    <w:rsid w:val="000A56D3"/>
    <w:rsid w:val="000A72B2"/>
    <w:rsid w:val="000A7882"/>
    <w:rsid w:val="000B0C6A"/>
    <w:rsid w:val="000B2F9D"/>
    <w:rsid w:val="000B3D2C"/>
    <w:rsid w:val="000B628E"/>
    <w:rsid w:val="000B67CC"/>
    <w:rsid w:val="000B79B6"/>
    <w:rsid w:val="000C12A0"/>
    <w:rsid w:val="000C1A96"/>
    <w:rsid w:val="000C2894"/>
    <w:rsid w:val="000C4A13"/>
    <w:rsid w:val="000C5B9A"/>
    <w:rsid w:val="000C60E8"/>
    <w:rsid w:val="000C7B5E"/>
    <w:rsid w:val="000D0681"/>
    <w:rsid w:val="000D1B2D"/>
    <w:rsid w:val="000D2780"/>
    <w:rsid w:val="000D28BE"/>
    <w:rsid w:val="000D4135"/>
    <w:rsid w:val="000D5BE7"/>
    <w:rsid w:val="000D5CB4"/>
    <w:rsid w:val="000D6B30"/>
    <w:rsid w:val="000D74A0"/>
    <w:rsid w:val="000D7E34"/>
    <w:rsid w:val="000E0BF8"/>
    <w:rsid w:val="000E0E30"/>
    <w:rsid w:val="000E11AB"/>
    <w:rsid w:val="000E1A19"/>
    <w:rsid w:val="000E3E46"/>
    <w:rsid w:val="000E46AA"/>
    <w:rsid w:val="000E4C48"/>
    <w:rsid w:val="000E4FA1"/>
    <w:rsid w:val="000E764E"/>
    <w:rsid w:val="000F2812"/>
    <w:rsid w:val="000F4286"/>
    <w:rsid w:val="000F6545"/>
    <w:rsid w:val="000F656D"/>
    <w:rsid w:val="000F70A5"/>
    <w:rsid w:val="000F7379"/>
    <w:rsid w:val="0010050A"/>
    <w:rsid w:val="001014D2"/>
    <w:rsid w:val="00101830"/>
    <w:rsid w:val="00101EE8"/>
    <w:rsid w:val="00102A84"/>
    <w:rsid w:val="001033BB"/>
    <w:rsid w:val="00103A0F"/>
    <w:rsid w:val="00103BEE"/>
    <w:rsid w:val="0010434C"/>
    <w:rsid w:val="00105872"/>
    <w:rsid w:val="00106807"/>
    <w:rsid w:val="00107A4C"/>
    <w:rsid w:val="00113CC1"/>
    <w:rsid w:val="00113FF9"/>
    <w:rsid w:val="00114993"/>
    <w:rsid w:val="00114B20"/>
    <w:rsid w:val="00117273"/>
    <w:rsid w:val="00117CDA"/>
    <w:rsid w:val="001203DB"/>
    <w:rsid w:val="00121082"/>
    <w:rsid w:val="001214AD"/>
    <w:rsid w:val="00122E0C"/>
    <w:rsid w:val="00123D03"/>
    <w:rsid w:val="001244C9"/>
    <w:rsid w:val="001245EE"/>
    <w:rsid w:val="00130FD4"/>
    <w:rsid w:val="00136981"/>
    <w:rsid w:val="00136A78"/>
    <w:rsid w:val="00136AA1"/>
    <w:rsid w:val="00136BA4"/>
    <w:rsid w:val="00142823"/>
    <w:rsid w:val="0014507D"/>
    <w:rsid w:val="0014557A"/>
    <w:rsid w:val="00147308"/>
    <w:rsid w:val="00147366"/>
    <w:rsid w:val="00147375"/>
    <w:rsid w:val="00147627"/>
    <w:rsid w:val="0014764D"/>
    <w:rsid w:val="00147EE0"/>
    <w:rsid w:val="00153FDC"/>
    <w:rsid w:val="0016050D"/>
    <w:rsid w:val="001616A2"/>
    <w:rsid w:val="00161FDD"/>
    <w:rsid w:val="001626D4"/>
    <w:rsid w:val="001632F9"/>
    <w:rsid w:val="001638D1"/>
    <w:rsid w:val="00164CBB"/>
    <w:rsid w:val="0016541A"/>
    <w:rsid w:val="00165462"/>
    <w:rsid w:val="00165985"/>
    <w:rsid w:val="00165CEE"/>
    <w:rsid w:val="00165E4E"/>
    <w:rsid w:val="00165FC6"/>
    <w:rsid w:val="001671C4"/>
    <w:rsid w:val="00170BD8"/>
    <w:rsid w:val="00171966"/>
    <w:rsid w:val="001722B0"/>
    <w:rsid w:val="0017329F"/>
    <w:rsid w:val="0017488E"/>
    <w:rsid w:val="00175803"/>
    <w:rsid w:val="001761AD"/>
    <w:rsid w:val="00177A3D"/>
    <w:rsid w:val="00177C35"/>
    <w:rsid w:val="0018016C"/>
    <w:rsid w:val="00181E47"/>
    <w:rsid w:val="00181EC5"/>
    <w:rsid w:val="00182293"/>
    <w:rsid w:val="0018325A"/>
    <w:rsid w:val="00183888"/>
    <w:rsid w:val="00185926"/>
    <w:rsid w:val="00185E1F"/>
    <w:rsid w:val="00185E20"/>
    <w:rsid w:val="0018695A"/>
    <w:rsid w:val="00186B1B"/>
    <w:rsid w:val="001903CD"/>
    <w:rsid w:val="00190805"/>
    <w:rsid w:val="00191086"/>
    <w:rsid w:val="001926A3"/>
    <w:rsid w:val="00193BE9"/>
    <w:rsid w:val="00195DAB"/>
    <w:rsid w:val="00195FEC"/>
    <w:rsid w:val="0019606D"/>
    <w:rsid w:val="001A093B"/>
    <w:rsid w:val="001A0D69"/>
    <w:rsid w:val="001A2EFF"/>
    <w:rsid w:val="001A5C74"/>
    <w:rsid w:val="001A7B96"/>
    <w:rsid w:val="001B05C7"/>
    <w:rsid w:val="001B0F91"/>
    <w:rsid w:val="001B0F9F"/>
    <w:rsid w:val="001B11ED"/>
    <w:rsid w:val="001B3AE8"/>
    <w:rsid w:val="001B5526"/>
    <w:rsid w:val="001B5FF5"/>
    <w:rsid w:val="001B7BC0"/>
    <w:rsid w:val="001C12E6"/>
    <w:rsid w:val="001C1300"/>
    <w:rsid w:val="001C222F"/>
    <w:rsid w:val="001C29E0"/>
    <w:rsid w:val="001C39DE"/>
    <w:rsid w:val="001C42AF"/>
    <w:rsid w:val="001C62E5"/>
    <w:rsid w:val="001C720A"/>
    <w:rsid w:val="001D3184"/>
    <w:rsid w:val="001D33C1"/>
    <w:rsid w:val="001D5A6B"/>
    <w:rsid w:val="001D77E4"/>
    <w:rsid w:val="001E0043"/>
    <w:rsid w:val="001E0080"/>
    <w:rsid w:val="001E11C4"/>
    <w:rsid w:val="001E2CD6"/>
    <w:rsid w:val="001E42FD"/>
    <w:rsid w:val="001E52E4"/>
    <w:rsid w:val="001E5888"/>
    <w:rsid w:val="001E6AB2"/>
    <w:rsid w:val="001E74BC"/>
    <w:rsid w:val="001E7930"/>
    <w:rsid w:val="001F0E2E"/>
    <w:rsid w:val="001F27DB"/>
    <w:rsid w:val="001F3099"/>
    <w:rsid w:val="001F312E"/>
    <w:rsid w:val="001F374C"/>
    <w:rsid w:val="001F374F"/>
    <w:rsid w:val="001F592C"/>
    <w:rsid w:val="001F6437"/>
    <w:rsid w:val="001F6681"/>
    <w:rsid w:val="001F721B"/>
    <w:rsid w:val="00201172"/>
    <w:rsid w:val="0020129B"/>
    <w:rsid w:val="002013E6"/>
    <w:rsid w:val="00202B03"/>
    <w:rsid w:val="00202DFA"/>
    <w:rsid w:val="00203674"/>
    <w:rsid w:val="00204FE5"/>
    <w:rsid w:val="002053D9"/>
    <w:rsid w:val="00205839"/>
    <w:rsid w:val="002074FA"/>
    <w:rsid w:val="00207930"/>
    <w:rsid w:val="00207F84"/>
    <w:rsid w:val="0021087C"/>
    <w:rsid w:val="00211307"/>
    <w:rsid w:val="00211F51"/>
    <w:rsid w:val="0021259B"/>
    <w:rsid w:val="0021265C"/>
    <w:rsid w:val="00212A90"/>
    <w:rsid w:val="00212F19"/>
    <w:rsid w:val="002135F4"/>
    <w:rsid w:val="00215A51"/>
    <w:rsid w:val="00221372"/>
    <w:rsid w:val="00221E7E"/>
    <w:rsid w:val="002234B5"/>
    <w:rsid w:val="00223556"/>
    <w:rsid w:val="00223F66"/>
    <w:rsid w:val="00224013"/>
    <w:rsid w:val="002243A1"/>
    <w:rsid w:val="00226792"/>
    <w:rsid w:val="002300FA"/>
    <w:rsid w:val="00230F35"/>
    <w:rsid w:val="002320A9"/>
    <w:rsid w:val="002322C5"/>
    <w:rsid w:val="002324EB"/>
    <w:rsid w:val="00233984"/>
    <w:rsid w:val="00234C1B"/>
    <w:rsid w:val="00235A32"/>
    <w:rsid w:val="002411BE"/>
    <w:rsid w:val="00241979"/>
    <w:rsid w:val="00243D77"/>
    <w:rsid w:val="002459D6"/>
    <w:rsid w:val="00247270"/>
    <w:rsid w:val="002521EE"/>
    <w:rsid w:val="0025246B"/>
    <w:rsid w:val="00252A1B"/>
    <w:rsid w:val="00254D30"/>
    <w:rsid w:val="00255C8A"/>
    <w:rsid w:val="0026009D"/>
    <w:rsid w:val="00260972"/>
    <w:rsid w:val="002612E4"/>
    <w:rsid w:val="0026280A"/>
    <w:rsid w:val="00263195"/>
    <w:rsid w:val="00264B26"/>
    <w:rsid w:val="00265135"/>
    <w:rsid w:val="002702C2"/>
    <w:rsid w:val="002731A2"/>
    <w:rsid w:val="002732B8"/>
    <w:rsid w:val="00275904"/>
    <w:rsid w:val="00276113"/>
    <w:rsid w:val="00276EE5"/>
    <w:rsid w:val="0027717A"/>
    <w:rsid w:val="00277870"/>
    <w:rsid w:val="00277ADC"/>
    <w:rsid w:val="0028030D"/>
    <w:rsid w:val="002838BC"/>
    <w:rsid w:val="002841C2"/>
    <w:rsid w:val="00284621"/>
    <w:rsid w:val="0028552B"/>
    <w:rsid w:val="002867F4"/>
    <w:rsid w:val="002907F9"/>
    <w:rsid w:val="00290DB6"/>
    <w:rsid w:val="00290DC4"/>
    <w:rsid w:val="002910D2"/>
    <w:rsid w:val="00291F67"/>
    <w:rsid w:val="00294388"/>
    <w:rsid w:val="002946BC"/>
    <w:rsid w:val="0029657C"/>
    <w:rsid w:val="002972B3"/>
    <w:rsid w:val="002974C0"/>
    <w:rsid w:val="002A0324"/>
    <w:rsid w:val="002A3035"/>
    <w:rsid w:val="002A362A"/>
    <w:rsid w:val="002A36E0"/>
    <w:rsid w:val="002A56A9"/>
    <w:rsid w:val="002A609F"/>
    <w:rsid w:val="002A680B"/>
    <w:rsid w:val="002B04D8"/>
    <w:rsid w:val="002B0AA8"/>
    <w:rsid w:val="002B0CB4"/>
    <w:rsid w:val="002B14F4"/>
    <w:rsid w:val="002B2413"/>
    <w:rsid w:val="002B2CDE"/>
    <w:rsid w:val="002B2ED2"/>
    <w:rsid w:val="002B3432"/>
    <w:rsid w:val="002B39EA"/>
    <w:rsid w:val="002B4308"/>
    <w:rsid w:val="002B4445"/>
    <w:rsid w:val="002B44EB"/>
    <w:rsid w:val="002C04E1"/>
    <w:rsid w:val="002C16A1"/>
    <w:rsid w:val="002C21AE"/>
    <w:rsid w:val="002C337E"/>
    <w:rsid w:val="002C33DC"/>
    <w:rsid w:val="002C3FA5"/>
    <w:rsid w:val="002C65BC"/>
    <w:rsid w:val="002C78B1"/>
    <w:rsid w:val="002D4187"/>
    <w:rsid w:val="002D535B"/>
    <w:rsid w:val="002D5F88"/>
    <w:rsid w:val="002D62E9"/>
    <w:rsid w:val="002D6C09"/>
    <w:rsid w:val="002D7A5D"/>
    <w:rsid w:val="002D7E75"/>
    <w:rsid w:val="002E06DE"/>
    <w:rsid w:val="002E129E"/>
    <w:rsid w:val="002E243C"/>
    <w:rsid w:val="002E2554"/>
    <w:rsid w:val="002E30AF"/>
    <w:rsid w:val="002E40AF"/>
    <w:rsid w:val="002E564C"/>
    <w:rsid w:val="002E5C8C"/>
    <w:rsid w:val="002E5F86"/>
    <w:rsid w:val="002E6019"/>
    <w:rsid w:val="002E6A20"/>
    <w:rsid w:val="002E6BD9"/>
    <w:rsid w:val="002E73B4"/>
    <w:rsid w:val="002F04D4"/>
    <w:rsid w:val="002F0B61"/>
    <w:rsid w:val="002F24F8"/>
    <w:rsid w:val="002F2D28"/>
    <w:rsid w:val="002F440B"/>
    <w:rsid w:val="002F47AC"/>
    <w:rsid w:val="002F5769"/>
    <w:rsid w:val="002F6F44"/>
    <w:rsid w:val="002F735F"/>
    <w:rsid w:val="00302D2F"/>
    <w:rsid w:val="00305916"/>
    <w:rsid w:val="00305E0C"/>
    <w:rsid w:val="003073E3"/>
    <w:rsid w:val="00307B8C"/>
    <w:rsid w:val="00310701"/>
    <w:rsid w:val="0031283F"/>
    <w:rsid w:val="00312ADF"/>
    <w:rsid w:val="003148A7"/>
    <w:rsid w:val="00315294"/>
    <w:rsid w:val="00315F5B"/>
    <w:rsid w:val="0031752B"/>
    <w:rsid w:val="00317B46"/>
    <w:rsid w:val="003201F6"/>
    <w:rsid w:val="00320D2D"/>
    <w:rsid w:val="0032250E"/>
    <w:rsid w:val="0032348A"/>
    <w:rsid w:val="00325AF3"/>
    <w:rsid w:val="00327135"/>
    <w:rsid w:val="00327782"/>
    <w:rsid w:val="003279AD"/>
    <w:rsid w:val="00330CBC"/>
    <w:rsid w:val="00330E78"/>
    <w:rsid w:val="00332D75"/>
    <w:rsid w:val="00335E99"/>
    <w:rsid w:val="00335EAF"/>
    <w:rsid w:val="00336A44"/>
    <w:rsid w:val="00336E3D"/>
    <w:rsid w:val="0034187D"/>
    <w:rsid w:val="00341A83"/>
    <w:rsid w:val="00341C5B"/>
    <w:rsid w:val="00342C53"/>
    <w:rsid w:val="003430C5"/>
    <w:rsid w:val="003455E4"/>
    <w:rsid w:val="00345DDD"/>
    <w:rsid w:val="00346704"/>
    <w:rsid w:val="0034745B"/>
    <w:rsid w:val="00347789"/>
    <w:rsid w:val="0035024B"/>
    <w:rsid w:val="00350A18"/>
    <w:rsid w:val="0035130D"/>
    <w:rsid w:val="0035183D"/>
    <w:rsid w:val="0035313B"/>
    <w:rsid w:val="00354045"/>
    <w:rsid w:val="003540F3"/>
    <w:rsid w:val="00354C43"/>
    <w:rsid w:val="00356D1A"/>
    <w:rsid w:val="00357937"/>
    <w:rsid w:val="00360CC5"/>
    <w:rsid w:val="0036350D"/>
    <w:rsid w:val="00363674"/>
    <w:rsid w:val="00366DFB"/>
    <w:rsid w:val="00366F27"/>
    <w:rsid w:val="00367B14"/>
    <w:rsid w:val="003702AE"/>
    <w:rsid w:val="00371803"/>
    <w:rsid w:val="00372609"/>
    <w:rsid w:val="0037335C"/>
    <w:rsid w:val="003745F2"/>
    <w:rsid w:val="003754E3"/>
    <w:rsid w:val="003755F5"/>
    <w:rsid w:val="00375614"/>
    <w:rsid w:val="00375B8D"/>
    <w:rsid w:val="0037702E"/>
    <w:rsid w:val="003779B6"/>
    <w:rsid w:val="00377A87"/>
    <w:rsid w:val="0038025C"/>
    <w:rsid w:val="003808D1"/>
    <w:rsid w:val="00380CB2"/>
    <w:rsid w:val="00381982"/>
    <w:rsid w:val="00382223"/>
    <w:rsid w:val="0038274C"/>
    <w:rsid w:val="0038322D"/>
    <w:rsid w:val="00383313"/>
    <w:rsid w:val="00383A20"/>
    <w:rsid w:val="003850C1"/>
    <w:rsid w:val="00385350"/>
    <w:rsid w:val="0038688E"/>
    <w:rsid w:val="00386E9E"/>
    <w:rsid w:val="0039233F"/>
    <w:rsid w:val="00392AE3"/>
    <w:rsid w:val="00393221"/>
    <w:rsid w:val="00396DFB"/>
    <w:rsid w:val="003974B8"/>
    <w:rsid w:val="003A1239"/>
    <w:rsid w:val="003A1F08"/>
    <w:rsid w:val="003A34B9"/>
    <w:rsid w:val="003A4AB9"/>
    <w:rsid w:val="003A4DC0"/>
    <w:rsid w:val="003A68A5"/>
    <w:rsid w:val="003B24C6"/>
    <w:rsid w:val="003B2B3B"/>
    <w:rsid w:val="003B31B9"/>
    <w:rsid w:val="003B65F3"/>
    <w:rsid w:val="003B6765"/>
    <w:rsid w:val="003C09C0"/>
    <w:rsid w:val="003C0F1E"/>
    <w:rsid w:val="003C25F7"/>
    <w:rsid w:val="003C27BF"/>
    <w:rsid w:val="003C3739"/>
    <w:rsid w:val="003C3FE5"/>
    <w:rsid w:val="003C5A52"/>
    <w:rsid w:val="003C5E1F"/>
    <w:rsid w:val="003D0D6F"/>
    <w:rsid w:val="003D25AA"/>
    <w:rsid w:val="003D3F02"/>
    <w:rsid w:val="003D4CCD"/>
    <w:rsid w:val="003D5CE8"/>
    <w:rsid w:val="003D7134"/>
    <w:rsid w:val="003D731D"/>
    <w:rsid w:val="003D7B34"/>
    <w:rsid w:val="003D7D27"/>
    <w:rsid w:val="003D7E4C"/>
    <w:rsid w:val="003E035C"/>
    <w:rsid w:val="003E0B02"/>
    <w:rsid w:val="003E2A44"/>
    <w:rsid w:val="003E4486"/>
    <w:rsid w:val="003E5937"/>
    <w:rsid w:val="003E65ED"/>
    <w:rsid w:val="003E6B34"/>
    <w:rsid w:val="003E6C4A"/>
    <w:rsid w:val="003F1667"/>
    <w:rsid w:val="003F2881"/>
    <w:rsid w:val="003F2FDD"/>
    <w:rsid w:val="003F35FC"/>
    <w:rsid w:val="003F4835"/>
    <w:rsid w:val="003F5846"/>
    <w:rsid w:val="003F5F73"/>
    <w:rsid w:val="00401488"/>
    <w:rsid w:val="00402B6A"/>
    <w:rsid w:val="00402BAC"/>
    <w:rsid w:val="004037F4"/>
    <w:rsid w:val="00403B6D"/>
    <w:rsid w:val="0040551F"/>
    <w:rsid w:val="0040557D"/>
    <w:rsid w:val="00406E2A"/>
    <w:rsid w:val="00407196"/>
    <w:rsid w:val="00410366"/>
    <w:rsid w:val="00413839"/>
    <w:rsid w:val="00413A36"/>
    <w:rsid w:val="00414D01"/>
    <w:rsid w:val="00415136"/>
    <w:rsid w:val="00415585"/>
    <w:rsid w:val="00415BD7"/>
    <w:rsid w:val="004170DC"/>
    <w:rsid w:val="0041754E"/>
    <w:rsid w:val="00420BF0"/>
    <w:rsid w:val="004213C9"/>
    <w:rsid w:val="0042277F"/>
    <w:rsid w:val="0042357A"/>
    <w:rsid w:val="004254E6"/>
    <w:rsid w:val="0042604F"/>
    <w:rsid w:val="004278BB"/>
    <w:rsid w:val="0043036F"/>
    <w:rsid w:val="004307AA"/>
    <w:rsid w:val="00432480"/>
    <w:rsid w:val="0043314E"/>
    <w:rsid w:val="004348E0"/>
    <w:rsid w:val="004357DF"/>
    <w:rsid w:val="004370EE"/>
    <w:rsid w:val="00437716"/>
    <w:rsid w:val="00437821"/>
    <w:rsid w:val="004434F8"/>
    <w:rsid w:val="00444BB3"/>
    <w:rsid w:val="00444D3D"/>
    <w:rsid w:val="00444D46"/>
    <w:rsid w:val="0045075A"/>
    <w:rsid w:val="004514B3"/>
    <w:rsid w:val="004519B0"/>
    <w:rsid w:val="004520F0"/>
    <w:rsid w:val="00455663"/>
    <w:rsid w:val="00455853"/>
    <w:rsid w:val="00455A19"/>
    <w:rsid w:val="00455E6F"/>
    <w:rsid w:val="0045715E"/>
    <w:rsid w:val="00463478"/>
    <w:rsid w:val="00463858"/>
    <w:rsid w:val="00463CC4"/>
    <w:rsid w:val="00464DDA"/>
    <w:rsid w:val="00465597"/>
    <w:rsid w:val="00466DEC"/>
    <w:rsid w:val="00466EAF"/>
    <w:rsid w:val="00467C52"/>
    <w:rsid w:val="00467E1A"/>
    <w:rsid w:val="00470609"/>
    <w:rsid w:val="0047071B"/>
    <w:rsid w:val="00470E96"/>
    <w:rsid w:val="00471C0C"/>
    <w:rsid w:val="004728AF"/>
    <w:rsid w:val="00472DBA"/>
    <w:rsid w:val="0047410B"/>
    <w:rsid w:val="0047471B"/>
    <w:rsid w:val="00474851"/>
    <w:rsid w:val="00474FC2"/>
    <w:rsid w:val="00477A4E"/>
    <w:rsid w:val="00477BC4"/>
    <w:rsid w:val="0048206D"/>
    <w:rsid w:val="004836EE"/>
    <w:rsid w:val="00485F66"/>
    <w:rsid w:val="00486278"/>
    <w:rsid w:val="00486D0A"/>
    <w:rsid w:val="00487BC4"/>
    <w:rsid w:val="00490A03"/>
    <w:rsid w:val="00494978"/>
    <w:rsid w:val="00497100"/>
    <w:rsid w:val="004975C6"/>
    <w:rsid w:val="00497DC0"/>
    <w:rsid w:val="004A1485"/>
    <w:rsid w:val="004A1505"/>
    <w:rsid w:val="004A1584"/>
    <w:rsid w:val="004A3711"/>
    <w:rsid w:val="004A441C"/>
    <w:rsid w:val="004A68F6"/>
    <w:rsid w:val="004A7DA0"/>
    <w:rsid w:val="004B02F6"/>
    <w:rsid w:val="004B080E"/>
    <w:rsid w:val="004B0EF7"/>
    <w:rsid w:val="004B135F"/>
    <w:rsid w:val="004B180D"/>
    <w:rsid w:val="004B3D40"/>
    <w:rsid w:val="004B4408"/>
    <w:rsid w:val="004B636F"/>
    <w:rsid w:val="004B6474"/>
    <w:rsid w:val="004B6562"/>
    <w:rsid w:val="004C098A"/>
    <w:rsid w:val="004C1C31"/>
    <w:rsid w:val="004C2156"/>
    <w:rsid w:val="004C28D5"/>
    <w:rsid w:val="004C4173"/>
    <w:rsid w:val="004C45BB"/>
    <w:rsid w:val="004C6685"/>
    <w:rsid w:val="004C7341"/>
    <w:rsid w:val="004D069E"/>
    <w:rsid w:val="004D17D0"/>
    <w:rsid w:val="004D26E1"/>
    <w:rsid w:val="004D31D9"/>
    <w:rsid w:val="004D3501"/>
    <w:rsid w:val="004D410C"/>
    <w:rsid w:val="004D54FF"/>
    <w:rsid w:val="004D5F4E"/>
    <w:rsid w:val="004D6A2F"/>
    <w:rsid w:val="004D7613"/>
    <w:rsid w:val="004D78C1"/>
    <w:rsid w:val="004E173B"/>
    <w:rsid w:val="004E1972"/>
    <w:rsid w:val="004E2CE0"/>
    <w:rsid w:val="004E48E6"/>
    <w:rsid w:val="004E4AF7"/>
    <w:rsid w:val="004E52C9"/>
    <w:rsid w:val="004E54E3"/>
    <w:rsid w:val="004E5DC6"/>
    <w:rsid w:val="004E7958"/>
    <w:rsid w:val="004E7D4B"/>
    <w:rsid w:val="004F00ED"/>
    <w:rsid w:val="004F149D"/>
    <w:rsid w:val="004F1550"/>
    <w:rsid w:val="004F215B"/>
    <w:rsid w:val="004F2513"/>
    <w:rsid w:val="004F2737"/>
    <w:rsid w:val="004F37AB"/>
    <w:rsid w:val="004F4216"/>
    <w:rsid w:val="004F5CFD"/>
    <w:rsid w:val="00500D60"/>
    <w:rsid w:val="00501870"/>
    <w:rsid w:val="005026FA"/>
    <w:rsid w:val="00502B18"/>
    <w:rsid w:val="005053AE"/>
    <w:rsid w:val="00505BE3"/>
    <w:rsid w:val="00505C99"/>
    <w:rsid w:val="00505F37"/>
    <w:rsid w:val="00506394"/>
    <w:rsid w:val="00506996"/>
    <w:rsid w:val="00506A1C"/>
    <w:rsid w:val="005075C6"/>
    <w:rsid w:val="00513045"/>
    <w:rsid w:val="0051341A"/>
    <w:rsid w:val="00513C26"/>
    <w:rsid w:val="00514205"/>
    <w:rsid w:val="00514659"/>
    <w:rsid w:val="0051790F"/>
    <w:rsid w:val="00521911"/>
    <w:rsid w:val="0052192F"/>
    <w:rsid w:val="00526AAE"/>
    <w:rsid w:val="00527160"/>
    <w:rsid w:val="00530C49"/>
    <w:rsid w:val="00531220"/>
    <w:rsid w:val="005313E7"/>
    <w:rsid w:val="005331AD"/>
    <w:rsid w:val="005333D0"/>
    <w:rsid w:val="00533A81"/>
    <w:rsid w:val="00533DDC"/>
    <w:rsid w:val="005342CA"/>
    <w:rsid w:val="00534A0B"/>
    <w:rsid w:val="00535806"/>
    <w:rsid w:val="00535832"/>
    <w:rsid w:val="00537336"/>
    <w:rsid w:val="005419F7"/>
    <w:rsid w:val="0054295B"/>
    <w:rsid w:val="00544414"/>
    <w:rsid w:val="005463C3"/>
    <w:rsid w:val="00546671"/>
    <w:rsid w:val="00547EEB"/>
    <w:rsid w:val="00547F3C"/>
    <w:rsid w:val="00550044"/>
    <w:rsid w:val="005503B6"/>
    <w:rsid w:val="00550777"/>
    <w:rsid w:val="005507DF"/>
    <w:rsid w:val="005513BA"/>
    <w:rsid w:val="005515DF"/>
    <w:rsid w:val="005520AD"/>
    <w:rsid w:val="00552220"/>
    <w:rsid w:val="00553D54"/>
    <w:rsid w:val="005544A2"/>
    <w:rsid w:val="00554CFE"/>
    <w:rsid w:val="00555F28"/>
    <w:rsid w:val="00557469"/>
    <w:rsid w:val="00560A82"/>
    <w:rsid w:val="00562948"/>
    <w:rsid w:val="00562CFE"/>
    <w:rsid w:val="0056614A"/>
    <w:rsid w:val="005678A9"/>
    <w:rsid w:val="0057001C"/>
    <w:rsid w:val="00570369"/>
    <w:rsid w:val="005728A5"/>
    <w:rsid w:val="0057365A"/>
    <w:rsid w:val="00582789"/>
    <w:rsid w:val="00583254"/>
    <w:rsid w:val="0058406F"/>
    <w:rsid w:val="005867FB"/>
    <w:rsid w:val="00586BA2"/>
    <w:rsid w:val="0059027E"/>
    <w:rsid w:val="0059087E"/>
    <w:rsid w:val="00591B59"/>
    <w:rsid w:val="005925A4"/>
    <w:rsid w:val="0059409F"/>
    <w:rsid w:val="00595ED2"/>
    <w:rsid w:val="0059689E"/>
    <w:rsid w:val="00596E08"/>
    <w:rsid w:val="005A0994"/>
    <w:rsid w:val="005A17FB"/>
    <w:rsid w:val="005A21E7"/>
    <w:rsid w:val="005A352B"/>
    <w:rsid w:val="005A354E"/>
    <w:rsid w:val="005A4CCA"/>
    <w:rsid w:val="005A4CE9"/>
    <w:rsid w:val="005A59F1"/>
    <w:rsid w:val="005A66B0"/>
    <w:rsid w:val="005A7F68"/>
    <w:rsid w:val="005B0043"/>
    <w:rsid w:val="005B068F"/>
    <w:rsid w:val="005B074C"/>
    <w:rsid w:val="005B1007"/>
    <w:rsid w:val="005B149B"/>
    <w:rsid w:val="005B1BB0"/>
    <w:rsid w:val="005B22B6"/>
    <w:rsid w:val="005B2433"/>
    <w:rsid w:val="005B5E66"/>
    <w:rsid w:val="005B64C2"/>
    <w:rsid w:val="005B68E2"/>
    <w:rsid w:val="005B6987"/>
    <w:rsid w:val="005B6C41"/>
    <w:rsid w:val="005B6F17"/>
    <w:rsid w:val="005B72DD"/>
    <w:rsid w:val="005C0491"/>
    <w:rsid w:val="005C1667"/>
    <w:rsid w:val="005C253C"/>
    <w:rsid w:val="005C2E0E"/>
    <w:rsid w:val="005C3401"/>
    <w:rsid w:val="005C3752"/>
    <w:rsid w:val="005C3ACC"/>
    <w:rsid w:val="005C6678"/>
    <w:rsid w:val="005C6CB9"/>
    <w:rsid w:val="005C730A"/>
    <w:rsid w:val="005D0C60"/>
    <w:rsid w:val="005D0EC0"/>
    <w:rsid w:val="005D1BB6"/>
    <w:rsid w:val="005D29F8"/>
    <w:rsid w:val="005D3CD9"/>
    <w:rsid w:val="005D4226"/>
    <w:rsid w:val="005D5ED1"/>
    <w:rsid w:val="005E094D"/>
    <w:rsid w:val="005E2A96"/>
    <w:rsid w:val="005E34DF"/>
    <w:rsid w:val="005E58D8"/>
    <w:rsid w:val="005E7B4C"/>
    <w:rsid w:val="005F1EF5"/>
    <w:rsid w:val="005F293E"/>
    <w:rsid w:val="005F30F2"/>
    <w:rsid w:val="005F5362"/>
    <w:rsid w:val="005F658B"/>
    <w:rsid w:val="005F6885"/>
    <w:rsid w:val="005F74EE"/>
    <w:rsid w:val="005F7C82"/>
    <w:rsid w:val="00600C5C"/>
    <w:rsid w:val="006010DB"/>
    <w:rsid w:val="00602096"/>
    <w:rsid w:val="006038A0"/>
    <w:rsid w:val="006052AC"/>
    <w:rsid w:val="00605AA7"/>
    <w:rsid w:val="0060619B"/>
    <w:rsid w:val="00611727"/>
    <w:rsid w:val="00611A6A"/>
    <w:rsid w:val="006131F6"/>
    <w:rsid w:val="00613374"/>
    <w:rsid w:val="00615609"/>
    <w:rsid w:val="006164DD"/>
    <w:rsid w:val="00620307"/>
    <w:rsid w:val="006205C1"/>
    <w:rsid w:val="0062128B"/>
    <w:rsid w:val="00622295"/>
    <w:rsid w:val="0062248E"/>
    <w:rsid w:val="00622A48"/>
    <w:rsid w:val="006231C1"/>
    <w:rsid w:val="006266C6"/>
    <w:rsid w:val="00631F03"/>
    <w:rsid w:val="00635906"/>
    <w:rsid w:val="00636330"/>
    <w:rsid w:val="00636E50"/>
    <w:rsid w:val="006376B8"/>
    <w:rsid w:val="00640C76"/>
    <w:rsid w:val="006421EF"/>
    <w:rsid w:val="00642485"/>
    <w:rsid w:val="00642DBE"/>
    <w:rsid w:val="00642F5F"/>
    <w:rsid w:val="006430D1"/>
    <w:rsid w:val="006452D6"/>
    <w:rsid w:val="00647D34"/>
    <w:rsid w:val="00647D63"/>
    <w:rsid w:val="00650F6A"/>
    <w:rsid w:val="0065234B"/>
    <w:rsid w:val="00652859"/>
    <w:rsid w:val="00654424"/>
    <w:rsid w:val="00654C13"/>
    <w:rsid w:val="00655380"/>
    <w:rsid w:val="00656188"/>
    <w:rsid w:val="006561E0"/>
    <w:rsid w:val="00656A0E"/>
    <w:rsid w:val="00656BB8"/>
    <w:rsid w:val="00657430"/>
    <w:rsid w:val="006578BA"/>
    <w:rsid w:val="0066186E"/>
    <w:rsid w:val="00661E30"/>
    <w:rsid w:val="00666887"/>
    <w:rsid w:val="0066792C"/>
    <w:rsid w:val="00670047"/>
    <w:rsid w:val="0067021B"/>
    <w:rsid w:val="006706F6"/>
    <w:rsid w:val="00671106"/>
    <w:rsid w:val="0067318D"/>
    <w:rsid w:val="00673E25"/>
    <w:rsid w:val="0067445F"/>
    <w:rsid w:val="00674FB9"/>
    <w:rsid w:val="00675F12"/>
    <w:rsid w:val="006776F3"/>
    <w:rsid w:val="006801EA"/>
    <w:rsid w:val="00680481"/>
    <w:rsid w:val="00680B13"/>
    <w:rsid w:val="00680D52"/>
    <w:rsid w:val="00681437"/>
    <w:rsid w:val="006823E7"/>
    <w:rsid w:val="00683246"/>
    <w:rsid w:val="006834EB"/>
    <w:rsid w:val="00683919"/>
    <w:rsid w:val="00683CF1"/>
    <w:rsid w:val="00685F13"/>
    <w:rsid w:val="00686595"/>
    <w:rsid w:val="00690552"/>
    <w:rsid w:val="00691087"/>
    <w:rsid w:val="00693FCE"/>
    <w:rsid w:val="006947E4"/>
    <w:rsid w:val="006949BF"/>
    <w:rsid w:val="006968CB"/>
    <w:rsid w:val="006A00D1"/>
    <w:rsid w:val="006A2A39"/>
    <w:rsid w:val="006A2E5E"/>
    <w:rsid w:val="006A303D"/>
    <w:rsid w:val="006A5102"/>
    <w:rsid w:val="006A5254"/>
    <w:rsid w:val="006A5E5A"/>
    <w:rsid w:val="006A5F59"/>
    <w:rsid w:val="006A6ECA"/>
    <w:rsid w:val="006B03C7"/>
    <w:rsid w:val="006B1900"/>
    <w:rsid w:val="006B3CA4"/>
    <w:rsid w:val="006B4DF2"/>
    <w:rsid w:val="006B56B3"/>
    <w:rsid w:val="006B629C"/>
    <w:rsid w:val="006B706F"/>
    <w:rsid w:val="006C1D95"/>
    <w:rsid w:val="006C2287"/>
    <w:rsid w:val="006C302E"/>
    <w:rsid w:val="006C3D88"/>
    <w:rsid w:val="006C5161"/>
    <w:rsid w:val="006C6033"/>
    <w:rsid w:val="006C7B53"/>
    <w:rsid w:val="006C7C32"/>
    <w:rsid w:val="006D0A83"/>
    <w:rsid w:val="006D2D73"/>
    <w:rsid w:val="006D49A9"/>
    <w:rsid w:val="006D627A"/>
    <w:rsid w:val="006D64A2"/>
    <w:rsid w:val="006D6DD8"/>
    <w:rsid w:val="006D7331"/>
    <w:rsid w:val="006E2342"/>
    <w:rsid w:val="006E27C1"/>
    <w:rsid w:val="006E396B"/>
    <w:rsid w:val="006E42B2"/>
    <w:rsid w:val="006E480B"/>
    <w:rsid w:val="006E5BB7"/>
    <w:rsid w:val="006E6A01"/>
    <w:rsid w:val="006E6E72"/>
    <w:rsid w:val="006F1168"/>
    <w:rsid w:val="006F1E8E"/>
    <w:rsid w:val="006F333C"/>
    <w:rsid w:val="007018EB"/>
    <w:rsid w:val="00702253"/>
    <w:rsid w:val="00702510"/>
    <w:rsid w:val="0070274E"/>
    <w:rsid w:val="00702A67"/>
    <w:rsid w:val="00703204"/>
    <w:rsid w:val="00703CEC"/>
    <w:rsid w:val="00705F39"/>
    <w:rsid w:val="00707118"/>
    <w:rsid w:val="00710EC2"/>
    <w:rsid w:val="00711194"/>
    <w:rsid w:val="007111BE"/>
    <w:rsid w:val="007113C5"/>
    <w:rsid w:val="007114B9"/>
    <w:rsid w:val="00712235"/>
    <w:rsid w:val="007124B5"/>
    <w:rsid w:val="00713918"/>
    <w:rsid w:val="00713AB4"/>
    <w:rsid w:val="00713F7D"/>
    <w:rsid w:val="00713F89"/>
    <w:rsid w:val="00714FEF"/>
    <w:rsid w:val="007160D2"/>
    <w:rsid w:val="0071761F"/>
    <w:rsid w:val="0071791D"/>
    <w:rsid w:val="007216A0"/>
    <w:rsid w:val="00721B96"/>
    <w:rsid w:val="00722465"/>
    <w:rsid w:val="0072277D"/>
    <w:rsid w:val="00722BF5"/>
    <w:rsid w:val="00722E41"/>
    <w:rsid w:val="00725B0E"/>
    <w:rsid w:val="00727591"/>
    <w:rsid w:val="00727847"/>
    <w:rsid w:val="00727B4B"/>
    <w:rsid w:val="00731818"/>
    <w:rsid w:val="0073343F"/>
    <w:rsid w:val="00733BB9"/>
    <w:rsid w:val="00734349"/>
    <w:rsid w:val="00734E8C"/>
    <w:rsid w:val="00735149"/>
    <w:rsid w:val="0074138C"/>
    <w:rsid w:val="00741505"/>
    <w:rsid w:val="00741671"/>
    <w:rsid w:val="0074296E"/>
    <w:rsid w:val="00744DFA"/>
    <w:rsid w:val="00750019"/>
    <w:rsid w:val="0075004F"/>
    <w:rsid w:val="0075021E"/>
    <w:rsid w:val="00750CBA"/>
    <w:rsid w:val="00751730"/>
    <w:rsid w:val="00751CB5"/>
    <w:rsid w:val="00751E72"/>
    <w:rsid w:val="00751EFD"/>
    <w:rsid w:val="00752328"/>
    <w:rsid w:val="0075328B"/>
    <w:rsid w:val="0075441C"/>
    <w:rsid w:val="00754F38"/>
    <w:rsid w:val="00755289"/>
    <w:rsid w:val="00755851"/>
    <w:rsid w:val="00756A0D"/>
    <w:rsid w:val="00756C0C"/>
    <w:rsid w:val="00757B1C"/>
    <w:rsid w:val="00762020"/>
    <w:rsid w:val="00763158"/>
    <w:rsid w:val="00770294"/>
    <w:rsid w:val="007703CD"/>
    <w:rsid w:val="00771746"/>
    <w:rsid w:val="0077193D"/>
    <w:rsid w:val="00771E8C"/>
    <w:rsid w:val="00772D8E"/>
    <w:rsid w:val="0077303B"/>
    <w:rsid w:val="00773146"/>
    <w:rsid w:val="00773C25"/>
    <w:rsid w:val="00774844"/>
    <w:rsid w:val="00775088"/>
    <w:rsid w:val="0077650D"/>
    <w:rsid w:val="00776A3F"/>
    <w:rsid w:val="00780035"/>
    <w:rsid w:val="00780C20"/>
    <w:rsid w:val="00780D42"/>
    <w:rsid w:val="00780E34"/>
    <w:rsid w:val="0078138E"/>
    <w:rsid w:val="007814A3"/>
    <w:rsid w:val="00781E5D"/>
    <w:rsid w:val="00782D99"/>
    <w:rsid w:val="00782E8F"/>
    <w:rsid w:val="00782EBA"/>
    <w:rsid w:val="007844CC"/>
    <w:rsid w:val="007844E3"/>
    <w:rsid w:val="0078455E"/>
    <w:rsid w:val="0078569E"/>
    <w:rsid w:val="00785761"/>
    <w:rsid w:val="0078630D"/>
    <w:rsid w:val="00786AA5"/>
    <w:rsid w:val="00787CDC"/>
    <w:rsid w:val="007900A5"/>
    <w:rsid w:val="007918B7"/>
    <w:rsid w:val="00791CF7"/>
    <w:rsid w:val="00792210"/>
    <w:rsid w:val="0079224D"/>
    <w:rsid w:val="0079318F"/>
    <w:rsid w:val="007940B4"/>
    <w:rsid w:val="00795025"/>
    <w:rsid w:val="00795873"/>
    <w:rsid w:val="00795E5E"/>
    <w:rsid w:val="007963B0"/>
    <w:rsid w:val="0079646F"/>
    <w:rsid w:val="00796ABB"/>
    <w:rsid w:val="007972E4"/>
    <w:rsid w:val="007A1283"/>
    <w:rsid w:val="007A35FF"/>
    <w:rsid w:val="007A363B"/>
    <w:rsid w:val="007A3C8E"/>
    <w:rsid w:val="007A45E8"/>
    <w:rsid w:val="007A4B73"/>
    <w:rsid w:val="007A51C6"/>
    <w:rsid w:val="007A51FB"/>
    <w:rsid w:val="007A52A1"/>
    <w:rsid w:val="007A6B16"/>
    <w:rsid w:val="007A7125"/>
    <w:rsid w:val="007B2321"/>
    <w:rsid w:val="007B2E07"/>
    <w:rsid w:val="007B360E"/>
    <w:rsid w:val="007B50A6"/>
    <w:rsid w:val="007B7BC9"/>
    <w:rsid w:val="007B7C78"/>
    <w:rsid w:val="007C17F9"/>
    <w:rsid w:val="007C1D25"/>
    <w:rsid w:val="007C1EB8"/>
    <w:rsid w:val="007C1F90"/>
    <w:rsid w:val="007C2097"/>
    <w:rsid w:val="007C3489"/>
    <w:rsid w:val="007C5B9E"/>
    <w:rsid w:val="007C61DC"/>
    <w:rsid w:val="007C73D0"/>
    <w:rsid w:val="007C7D48"/>
    <w:rsid w:val="007C7F4D"/>
    <w:rsid w:val="007C7F67"/>
    <w:rsid w:val="007D40A3"/>
    <w:rsid w:val="007D4188"/>
    <w:rsid w:val="007D4C0D"/>
    <w:rsid w:val="007D4F04"/>
    <w:rsid w:val="007D5265"/>
    <w:rsid w:val="007D5C7D"/>
    <w:rsid w:val="007D6335"/>
    <w:rsid w:val="007D6781"/>
    <w:rsid w:val="007D70EB"/>
    <w:rsid w:val="007E02D3"/>
    <w:rsid w:val="007E1849"/>
    <w:rsid w:val="007E2F6D"/>
    <w:rsid w:val="007E427B"/>
    <w:rsid w:val="007E5642"/>
    <w:rsid w:val="007E5F2E"/>
    <w:rsid w:val="007E67B2"/>
    <w:rsid w:val="007E6B50"/>
    <w:rsid w:val="007E6F78"/>
    <w:rsid w:val="007E7486"/>
    <w:rsid w:val="007E7CFB"/>
    <w:rsid w:val="007F0822"/>
    <w:rsid w:val="007F10DF"/>
    <w:rsid w:val="007F1E5D"/>
    <w:rsid w:val="007F2121"/>
    <w:rsid w:val="007F3B0A"/>
    <w:rsid w:val="007F49EC"/>
    <w:rsid w:val="007F5B13"/>
    <w:rsid w:val="00800CBB"/>
    <w:rsid w:val="008016E4"/>
    <w:rsid w:val="00801E4D"/>
    <w:rsid w:val="00802611"/>
    <w:rsid w:val="00803FA4"/>
    <w:rsid w:val="0080552B"/>
    <w:rsid w:val="00806411"/>
    <w:rsid w:val="00806CE0"/>
    <w:rsid w:val="00807DF7"/>
    <w:rsid w:val="00810E10"/>
    <w:rsid w:val="00810E52"/>
    <w:rsid w:val="00812060"/>
    <w:rsid w:val="00812158"/>
    <w:rsid w:val="00812E0F"/>
    <w:rsid w:val="00813726"/>
    <w:rsid w:val="00814075"/>
    <w:rsid w:val="008143E8"/>
    <w:rsid w:val="00815068"/>
    <w:rsid w:val="0081565E"/>
    <w:rsid w:val="00815B7D"/>
    <w:rsid w:val="00816DE4"/>
    <w:rsid w:val="0081723F"/>
    <w:rsid w:val="00821978"/>
    <w:rsid w:val="00821B4C"/>
    <w:rsid w:val="008229F3"/>
    <w:rsid w:val="00822F10"/>
    <w:rsid w:val="00824DD7"/>
    <w:rsid w:val="008250A8"/>
    <w:rsid w:val="00825422"/>
    <w:rsid w:val="00825DD1"/>
    <w:rsid w:val="00825EEF"/>
    <w:rsid w:val="008269F6"/>
    <w:rsid w:val="008272C4"/>
    <w:rsid w:val="0083277F"/>
    <w:rsid w:val="00832DC2"/>
    <w:rsid w:val="00834C00"/>
    <w:rsid w:val="00835623"/>
    <w:rsid w:val="008357F6"/>
    <w:rsid w:val="00835FC0"/>
    <w:rsid w:val="00836E4F"/>
    <w:rsid w:val="00840BC1"/>
    <w:rsid w:val="00840C9E"/>
    <w:rsid w:val="00843618"/>
    <w:rsid w:val="00843857"/>
    <w:rsid w:val="008439C2"/>
    <w:rsid w:val="00843E3C"/>
    <w:rsid w:val="0084412A"/>
    <w:rsid w:val="00845257"/>
    <w:rsid w:val="00845425"/>
    <w:rsid w:val="00845D74"/>
    <w:rsid w:val="00845DBE"/>
    <w:rsid w:val="00846BAA"/>
    <w:rsid w:val="00847536"/>
    <w:rsid w:val="00853085"/>
    <w:rsid w:val="00853512"/>
    <w:rsid w:val="00854569"/>
    <w:rsid w:val="008545B9"/>
    <w:rsid w:val="0085527E"/>
    <w:rsid w:val="00855483"/>
    <w:rsid w:val="008572A3"/>
    <w:rsid w:val="00860C22"/>
    <w:rsid w:val="0086257C"/>
    <w:rsid w:val="00863367"/>
    <w:rsid w:val="00863386"/>
    <w:rsid w:val="008647F1"/>
    <w:rsid w:val="00865E01"/>
    <w:rsid w:val="00867A65"/>
    <w:rsid w:val="00867DEB"/>
    <w:rsid w:val="0087068C"/>
    <w:rsid w:val="0087324F"/>
    <w:rsid w:val="0087396B"/>
    <w:rsid w:val="00874BC7"/>
    <w:rsid w:val="00875A9B"/>
    <w:rsid w:val="00875B74"/>
    <w:rsid w:val="00875FA8"/>
    <w:rsid w:val="008766AD"/>
    <w:rsid w:val="00881CAD"/>
    <w:rsid w:val="00881D79"/>
    <w:rsid w:val="0088206F"/>
    <w:rsid w:val="0088343E"/>
    <w:rsid w:val="0088395C"/>
    <w:rsid w:val="00883D2D"/>
    <w:rsid w:val="00883F07"/>
    <w:rsid w:val="00884C71"/>
    <w:rsid w:val="008862EC"/>
    <w:rsid w:val="00886F00"/>
    <w:rsid w:val="00887DC8"/>
    <w:rsid w:val="00890D6B"/>
    <w:rsid w:val="008924F3"/>
    <w:rsid w:val="00892C79"/>
    <w:rsid w:val="008934EF"/>
    <w:rsid w:val="00895305"/>
    <w:rsid w:val="00896893"/>
    <w:rsid w:val="00897387"/>
    <w:rsid w:val="008A0311"/>
    <w:rsid w:val="008A1007"/>
    <w:rsid w:val="008A15A7"/>
    <w:rsid w:val="008A21CE"/>
    <w:rsid w:val="008A3255"/>
    <w:rsid w:val="008A47CE"/>
    <w:rsid w:val="008A577F"/>
    <w:rsid w:val="008A609F"/>
    <w:rsid w:val="008A6A63"/>
    <w:rsid w:val="008A7BDA"/>
    <w:rsid w:val="008B1379"/>
    <w:rsid w:val="008B323C"/>
    <w:rsid w:val="008B33D7"/>
    <w:rsid w:val="008B4E0E"/>
    <w:rsid w:val="008C041E"/>
    <w:rsid w:val="008C10D3"/>
    <w:rsid w:val="008C12BD"/>
    <w:rsid w:val="008C1A53"/>
    <w:rsid w:val="008C3363"/>
    <w:rsid w:val="008C3660"/>
    <w:rsid w:val="008C3828"/>
    <w:rsid w:val="008C398C"/>
    <w:rsid w:val="008C59F3"/>
    <w:rsid w:val="008C64F2"/>
    <w:rsid w:val="008C7B6B"/>
    <w:rsid w:val="008D072A"/>
    <w:rsid w:val="008D0CC7"/>
    <w:rsid w:val="008D3D5A"/>
    <w:rsid w:val="008D7036"/>
    <w:rsid w:val="008E01C6"/>
    <w:rsid w:val="008E0504"/>
    <w:rsid w:val="008E1C7E"/>
    <w:rsid w:val="008E2172"/>
    <w:rsid w:val="008E236A"/>
    <w:rsid w:val="008E3821"/>
    <w:rsid w:val="008F0BBE"/>
    <w:rsid w:val="008F1044"/>
    <w:rsid w:val="008F2A82"/>
    <w:rsid w:val="008F38CE"/>
    <w:rsid w:val="008F3922"/>
    <w:rsid w:val="008F40C4"/>
    <w:rsid w:val="008F4292"/>
    <w:rsid w:val="008F48A9"/>
    <w:rsid w:val="008F58C9"/>
    <w:rsid w:val="008F71A7"/>
    <w:rsid w:val="00903519"/>
    <w:rsid w:val="009065FE"/>
    <w:rsid w:val="009104EB"/>
    <w:rsid w:val="00910B4C"/>
    <w:rsid w:val="00915C62"/>
    <w:rsid w:val="00915F9C"/>
    <w:rsid w:val="00916022"/>
    <w:rsid w:val="0091637C"/>
    <w:rsid w:val="00920479"/>
    <w:rsid w:val="00920696"/>
    <w:rsid w:val="0092077C"/>
    <w:rsid w:val="00920B02"/>
    <w:rsid w:val="00920D29"/>
    <w:rsid w:val="009219DB"/>
    <w:rsid w:val="0092354E"/>
    <w:rsid w:val="00923BF2"/>
    <w:rsid w:val="009240EB"/>
    <w:rsid w:val="0092447F"/>
    <w:rsid w:val="009258FD"/>
    <w:rsid w:val="009275F1"/>
    <w:rsid w:val="009279D3"/>
    <w:rsid w:val="009301D5"/>
    <w:rsid w:val="0093027C"/>
    <w:rsid w:val="00933092"/>
    <w:rsid w:val="0093323E"/>
    <w:rsid w:val="0093539C"/>
    <w:rsid w:val="00935FC3"/>
    <w:rsid w:val="009361C3"/>
    <w:rsid w:val="00937C79"/>
    <w:rsid w:val="00940259"/>
    <w:rsid w:val="009410FB"/>
    <w:rsid w:val="009446DC"/>
    <w:rsid w:val="00944D12"/>
    <w:rsid w:val="0094576D"/>
    <w:rsid w:val="00945D90"/>
    <w:rsid w:val="0094645D"/>
    <w:rsid w:val="0094746F"/>
    <w:rsid w:val="00947645"/>
    <w:rsid w:val="009501EA"/>
    <w:rsid w:val="0095202C"/>
    <w:rsid w:val="009523BA"/>
    <w:rsid w:val="0095467A"/>
    <w:rsid w:val="009575B0"/>
    <w:rsid w:val="00957BA0"/>
    <w:rsid w:val="00960381"/>
    <w:rsid w:val="00961256"/>
    <w:rsid w:val="00962AA2"/>
    <w:rsid w:val="0096418C"/>
    <w:rsid w:val="009651AF"/>
    <w:rsid w:val="00967640"/>
    <w:rsid w:val="009677BD"/>
    <w:rsid w:val="00970205"/>
    <w:rsid w:val="0097146F"/>
    <w:rsid w:val="00973141"/>
    <w:rsid w:val="00973B96"/>
    <w:rsid w:val="009742CF"/>
    <w:rsid w:val="00974CBB"/>
    <w:rsid w:val="009755FA"/>
    <w:rsid w:val="00975FDB"/>
    <w:rsid w:val="00977B23"/>
    <w:rsid w:val="009807FD"/>
    <w:rsid w:val="00981B4C"/>
    <w:rsid w:val="00984EB4"/>
    <w:rsid w:val="009851AE"/>
    <w:rsid w:val="00986026"/>
    <w:rsid w:val="0098604B"/>
    <w:rsid w:val="009863FC"/>
    <w:rsid w:val="0099169E"/>
    <w:rsid w:val="00991C17"/>
    <w:rsid w:val="00991C6F"/>
    <w:rsid w:val="00992106"/>
    <w:rsid w:val="00992A7A"/>
    <w:rsid w:val="00992B7E"/>
    <w:rsid w:val="0099301B"/>
    <w:rsid w:val="00993580"/>
    <w:rsid w:val="00994B4A"/>
    <w:rsid w:val="0099558B"/>
    <w:rsid w:val="009A0559"/>
    <w:rsid w:val="009A1668"/>
    <w:rsid w:val="009A19C1"/>
    <w:rsid w:val="009A2359"/>
    <w:rsid w:val="009A2FB4"/>
    <w:rsid w:val="009A4DC0"/>
    <w:rsid w:val="009A54D6"/>
    <w:rsid w:val="009A5805"/>
    <w:rsid w:val="009A5957"/>
    <w:rsid w:val="009A5D5A"/>
    <w:rsid w:val="009A621C"/>
    <w:rsid w:val="009A7484"/>
    <w:rsid w:val="009B043F"/>
    <w:rsid w:val="009B2808"/>
    <w:rsid w:val="009B3171"/>
    <w:rsid w:val="009B324B"/>
    <w:rsid w:val="009B36AE"/>
    <w:rsid w:val="009B51AB"/>
    <w:rsid w:val="009B5A33"/>
    <w:rsid w:val="009B63CC"/>
    <w:rsid w:val="009B6404"/>
    <w:rsid w:val="009B6E86"/>
    <w:rsid w:val="009C0B16"/>
    <w:rsid w:val="009C15BD"/>
    <w:rsid w:val="009C1836"/>
    <w:rsid w:val="009C18CC"/>
    <w:rsid w:val="009C262B"/>
    <w:rsid w:val="009C2793"/>
    <w:rsid w:val="009C45BC"/>
    <w:rsid w:val="009C5645"/>
    <w:rsid w:val="009C5738"/>
    <w:rsid w:val="009D1174"/>
    <w:rsid w:val="009D2657"/>
    <w:rsid w:val="009D3665"/>
    <w:rsid w:val="009D4A5C"/>
    <w:rsid w:val="009D6B59"/>
    <w:rsid w:val="009D7339"/>
    <w:rsid w:val="009D752C"/>
    <w:rsid w:val="009E0EAC"/>
    <w:rsid w:val="009E5304"/>
    <w:rsid w:val="009E6212"/>
    <w:rsid w:val="009E736C"/>
    <w:rsid w:val="009E75CC"/>
    <w:rsid w:val="009F003F"/>
    <w:rsid w:val="009F0662"/>
    <w:rsid w:val="009F1835"/>
    <w:rsid w:val="009F49AE"/>
    <w:rsid w:val="009F4DE1"/>
    <w:rsid w:val="009F56A1"/>
    <w:rsid w:val="009F5A36"/>
    <w:rsid w:val="009F73BB"/>
    <w:rsid w:val="00A008B8"/>
    <w:rsid w:val="00A01731"/>
    <w:rsid w:val="00A0463F"/>
    <w:rsid w:val="00A04E8F"/>
    <w:rsid w:val="00A05E4F"/>
    <w:rsid w:val="00A063B4"/>
    <w:rsid w:val="00A10597"/>
    <w:rsid w:val="00A10DCF"/>
    <w:rsid w:val="00A11C3E"/>
    <w:rsid w:val="00A12ED9"/>
    <w:rsid w:val="00A13543"/>
    <w:rsid w:val="00A13C26"/>
    <w:rsid w:val="00A147AE"/>
    <w:rsid w:val="00A1564E"/>
    <w:rsid w:val="00A156BC"/>
    <w:rsid w:val="00A15908"/>
    <w:rsid w:val="00A204F2"/>
    <w:rsid w:val="00A20D13"/>
    <w:rsid w:val="00A20E80"/>
    <w:rsid w:val="00A21362"/>
    <w:rsid w:val="00A21761"/>
    <w:rsid w:val="00A21E68"/>
    <w:rsid w:val="00A2247F"/>
    <w:rsid w:val="00A22F07"/>
    <w:rsid w:val="00A23491"/>
    <w:rsid w:val="00A238E8"/>
    <w:rsid w:val="00A23B80"/>
    <w:rsid w:val="00A242D2"/>
    <w:rsid w:val="00A27A06"/>
    <w:rsid w:val="00A27B6B"/>
    <w:rsid w:val="00A27C7C"/>
    <w:rsid w:val="00A30983"/>
    <w:rsid w:val="00A3100D"/>
    <w:rsid w:val="00A323D3"/>
    <w:rsid w:val="00A36412"/>
    <w:rsid w:val="00A36E14"/>
    <w:rsid w:val="00A40328"/>
    <w:rsid w:val="00A46BA8"/>
    <w:rsid w:val="00A4757D"/>
    <w:rsid w:val="00A504FF"/>
    <w:rsid w:val="00A522A1"/>
    <w:rsid w:val="00A5368B"/>
    <w:rsid w:val="00A53B19"/>
    <w:rsid w:val="00A53C82"/>
    <w:rsid w:val="00A5430C"/>
    <w:rsid w:val="00A54796"/>
    <w:rsid w:val="00A54B83"/>
    <w:rsid w:val="00A54ED7"/>
    <w:rsid w:val="00A554EB"/>
    <w:rsid w:val="00A60EDF"/>
    <w:rsid w:val="00A64297"/>
    <w:rsid w:val="00A6432B"/>
    <w:rsid w:val="00A645EB"/>
    <w:rsid w:val="00A64A6F"/>
    <w:rsid w:val="00A65E45"/>
    <w:rsid w:val="00A672F3"/>
    <w:rsid w:val="00A676D2"/>
    <w:rsid w:val="00A706F2"/>
    <w:rsid w:val="00A708C7"/>
    <w:rsid w:val="00A7103C"/>
    <w:rsid w:val="00A72119"/>
    <w:rsid w:val="00A72D0A"/>
    <w:rsid w:val="00A74F56"/>
    <w:rsid w:val="00A809E4"/>
    <w:rsid w:val="00A80DB0"/>
    <w:rsid w:val="00A82155"/>
    <w:rsid w:val="00A841F8"/>
    <w:rsid w:val="00A842B6"/>
    <w:rsid w:val="00A84C44"/>
    <w:rsid w:val="00A860B4"/>
    <w:rsid w:val="00A87508"/>
    <w:rsid w:val="00A90BA7"/>
    <w:rsid w:val="00A90FB3"/>
    <w:rsid w:val="00A93533"/>
    <w:rsid w:val="00A94E23"/>
    <w:rsid w:val="00A9505C"/>
    <w:rsid w:val="00A95F8D"/>
    <w:rsid w:val="00A960FB"/>
    <w:rsid w:val="00A9758E"/>
    <w:rsid w:val="00AA0389"/>
    <w:rsid w:val="00AA2299"/>
    <w:rsid w:val="00AA23ED"/>
    <w:rsid w:val="00AA28F0"/>
    <w:rsid w:val="00AA2D75"/>
    <w:rsid w:val="00AA592D"/>
    <w:rsid w:val="00AA5986"/>
    <w:rsid w:val="00AA6FB5"/>
    <w:rsid w:val="00AB1428"/>
    <w:rsid w:val="00AB2159"/>
    <w:rsid w:val="00AB3D20"/>
    <w:rsid w:val="00AB3ED2"/>
    <w:rsid w:val="00AB4042"/>
    <w:rsid w:val="00AB444A"/>
    <w:rsid w:val="00AB6237"/>
    <w:rsid w:val="00AB6DC5"/>
    <w:rsid w:val="00AB7812"/>
    <w:rsid w:val="00AB7A71"/>
    <w:rsid w:val="00AC112C"/>
    <w:rsid w:val="00AC19BC"/>
    <w:rsid w:val="00AC4557"/>
    <w:rsid w:val="00AC4686"/>
    <w:rsid w:val="00AC4824"/>
    <w:rsid w:val="00AC5037"/>
    <w:rsid w:val="00AC65B3"/>
    <w:rsid w:val="00AD087B"/>
    <w:rsid w:val="00AD08A9"/>
    <w:rsid w:val="00AD0DFC"/>
    <w:rsid w:val="00AD0E1B"/>
    <w:rsid w:val="00AD0F76"/>
    <w:rsid w:val="00AD1AAA"/>
    <w:rsid w:val="00AD1F29"/>
    <w:rsid w:val="00AD2CD5"/>
    <w:rsid w:val="00AD565D"/>
    <w:rsid w:val="00AD571B"/>
    <w:rsid w:val="00AD75E9"/>
    <w:rsid w:val="00AE049B"/>
    <w:rsid w:val="00AE1ECD"/>
    <w:rsid w:val="00AE2A11"/>
    <w:rsid w:val="00AE3894"/>
    <w:rsid w:val="00AE3B25"/>
    <w:rsid w:val="00AE3D04"/>
    <w:rsid w:val="00AE57F2"/>
    <w:rsid w:val="00AE6365"/>
    <w:rsid w:val="00AE691F"/>
    <w:rsid w:val="00AF22BA"/>
    <w:rsid w:val="00AF499B"/>
    <w:rsid w:val="00AF581E"/>
    <w:rsid w:val="00AF6103"/>
    <w:rsid w:val="00AF6C2C"/>
    <w:rsid w:val="00AF6E51"/>
    <w:rsid w:val="00AF72C8"/>
    <w:rsid w:val="00AF78B9"/>
    <w:rsid w:val="00AF7C41"/>
    <w:rsid w:val="00AF7F24"/>
    <w:rsid w:val="00B0126C"/>
    <w:rsid w:val="00B01365"/>
    <w:rsid w:val="00B01B02"/>
    <w:rsid w:val="00B04496"/>
    <w:rsid w:val="00B04B82"/>
    <w:rsid w:val="00B051CC"/>
    <w:rsid w:val="00B05F78"/>
    <w:rsid w:val="00B06DFC"/>
    <w:rsid w:val="00B06F87"/>
    <w:rsid w:val="00B07098"/>
    <w:rsid w:val="00B07BF6"/>
    <w:rsid w:val="00B07F1E"/>
    <w:rsid w:val="00B101B9"/>
    <w:rsid w:val="00B10624"/>
    <w:rsid w:val="00B10E1C"/>
    <w:rsid w:val="00B10F81"/>
    <w:rsid w:val="00B1351B"/>
    <w:rsid w:val="00B1586B"/>
    <w:rsid w:val="00B16EE8"/>
    <w:rsid w:val="00B17BED"/>
    <w:rsid w:val="00B214A2"/>
    <w:rsid w:val="00B23831"/>
    <w:rsid w:val="00B238F3"/>
    <w:rsid w:val="00B240BB"/>
    <w:rsid w:val="00B24932"/>
    <w:rsid w:val="00B26BCF"/>
    <w:rsid w:val="00B271D6"/>
    <w:rsid w:val="00B30C6A"/>
    <w:rsid w:val="00B316C2"/>
    <w:rsid w:val="00B31BE7"/>
    <w:rsid w:val="00B320E7"/>
    <w:rsid w:val="00B32CFA"/>
    <w:rsid w:val="00B336FD"/>
    <w:rsid w:val="00B33E3C"/>
    <w:rsid w:val="00B344A9"/>
    <w:rsid w:val="00B34F43"/>
    <w:rsid w:val="00B37F44"/>
    <w:rsid w:val="00B40051"/>
    <w:rsid w:val="00B42218"/>
    <w:rsid w:val="00B42651"/>
    <w:rsid w:val="00B438F6"/>
    <w:rsid w:val="00B4426B"/>
    <w:rsid w:val="00B46113"/>
    <w:rsid w:val="00B47198"/>
    <w:rsid w:val="00B47E0B"/>
    <w:rsid w:val="00B502EF"/>
    <w:rsid w:val="00B50EF4"/>
    <w:rsid w:val="00B5303D"/>
    <w:rsid w:val="00B53982"/>
    <w:rsid w:val="00B5480D"/>
    <w:rsid w:val="00B57A9F"/>
    <w:rsid w:val="00B61A11"/>
    <w:rsid w:val="00B61E1C"/>
    <w:rsid w:val="00B62857"/>
    <w:rsid w:val="00B62F58"/>
    <w:rsid w:val="00B64384"/>
    <w:rsid w:val="00B65522"/>
    <w:rsid w:val="00B65E8A"/>
    <w:rsid w:val="00B66288"/>
    <w:rsid w:val="00B67FF7"/>
    <w:rsid w:val="00B70C01"/>
    <w:rsid w:val="00B722F5"/>
    <w:rsid w:val="00B7475B"/>
    <w:rsid w:val="00B752D7"/>
    <w:rsid w:val="00B7646A"/>
    <w:rsid w:val="00B804F1"/>
    <w:rsid w:val="00B80F34"/>
    <w:rsid w:val="00B825CD"/>
    <w:rsid w:val="00B82DE4"/>
    <w:rsid w:val="00B8695E"/>
    <w:rsid w:val="00B879E7"/>
    <w:rsid w:val="00B87D8B"/>
    <w:rsid w:val="00B90319"/>
    <w:rsid w:val="00B93603"/>
    <w:rsid w:val="00B94C42"/>
    <w:rsid w:val="00B95D85"/>
    <w:rsid w:val="00B95E57"/>
    <w:rsid w:val="00B9690B"/>
    <w:rsid w:val="00B97616"/>
    <w:rsid w:val="00BA0438"/>
    <w:rsid w:val="00BA0BF8"/>
    <w:rsid w:val="00BA120D"/>
    <w:rsid w:val="00BA20E1"/>
    <w:rsid w:val="00BA2F54"/>
    <w:rsid w:val="00BA38C7"/>
    <w:rsid w:val="00BA407A"/>
    <w:rsid w:val="00BA42BF"/>
    <w:rsid w:val="00BA4960"/>
    <w:rsid w:val="00BA6411"/>
    <w:rsid w:val="00BA76FE"/>
    <w:rsid w:val="00BA77A0"/>
    <w:rsid w:val="00BB02D1"/>
    <w:rsid w:val="00BB098A"/>
    <w:rsid w:val="00BB15F3"/>
    <w:rsid w:val="00BB18FE"/>
    <w:rsid w:val="00BB1DE2"/>
    <w:rsid w:val="00BB28C8"/>
    <w:rsid w:val="00BB328A"/>
    <w:rsid w:val="00BB347F"/>
    <w:rsid w:val="00BB393B"/>
    <w:rsid w:val="00BB45B3"/>
    <w:rsid w:val="00BB4727"/>
    <w:rsid w:val="00BB4F1B"/>
    <w:rsid w:val="00BB75E9"/>
    <w:rsid w:val="00BB76EB"/>
    <w:rsid w:val="00BB78E7"/>
    <w:rsid w:val="00BB7CF0"/>
    <w:rsid w:val="00BC0ECE"/>
    <w:rsid w:val="00BC1BC3"/>
    <w:rsid w:val="00BC48BE"/>
    <w:rsid w:val="00BC4FB5"/>
    <w:rsid w:val="00BD1120"/>
    <w:rsid w:val="00BD253A"/>
    <w:rsid w:val="00BD3113"/>
    <w:rsid w:val="00BD5191"/>
    <w:rsid w:val="00BD6F43"/>
    <w:rsid w:val="00BE139C"/>
    <w:rsid w:val="00BE2318"/>
    <w:rsid w:val="00BE399B"/>
    <w:rsid w:val="00BE612B"/>
    <w:rsid w:val="00BE78C7"/>
    <w:rsid w:val="00BF0B4C"/>
    <w:rsid w:val="00BF1349"/>
    <w:rsid w:val="00BF1CB2"/>
    <w:rsid w:val="00BF2309"/>
    <w:rsid w:val="00BF27CE"/>
    <w:rsid w:val="00BF3AB8"/>
    <w:rsid w:val="00BF4668"/>
    <w:rsid w:val="00BF4A69"/>
    <w:rsid w:val="00BF4D23"/>
    <w:rsid w:val="00BF50FB"/>
    <w:rsid w:val="00BF5D00"/>
    <w:rsid w:val="00BF6E90"/>
    <w:rsid w:val="00C0046D"/>
    <w:rsid w:val="00C00594"/>
    <w:rsid w:val="00C0059F"/>
    <w:rsid w:val="00C01358"/>
    <w:rsid w:val="00C0243B"/>
    <w:rsid w:val="00C033BC"/>
    <w:rsid w:val="00C04783"/>
    <w:rsid w:val="00C04CF9"/>
    <w:rsid w:val="00C06618"/>
    <w:rsid w:val="00C13D04"/>
    <w:rsid w:val="00C16FDF"/>
    <w:rsid w:val="00C20ADE"/>
    <w:rsid w:val="00C21CE7"/>
    <w:rsid w:val="00C2435B"/>
    <w:rsid w:val="00C26490"/>
    <w:rsid w:val="00C2688C"/>
    <w:rsid w:val="00C26933"/>
    <w:rsid w:val="00C2693A"/>
    <w:rsid w:val="00C26BF2"/>
    <w:rsid w:val="00C2790C"/>
    <w:rsid w:val="00C27B01"/>
    <w:rsid w:val="00C333D0"/>
    <w:rsid w:val="00C333D5"/>
    <w:rsid w:val="00C3396D"/>
    <w:rsid w:val="00C34B7E"/>
    <w:rsid w:val="00C34FC3"/>
    <w:rsid w:val="00C355D9"/>
    <w:rsid w:val="00C375F3"/>
    <w:rsid w:val="00C401A5"/>
    <w:rsid w:val="00C40237"/>
    <w:rsid w:val="00C41055"/>
    <w:rsid w:val="00C41CA2"/>
    <w:rsid w:val="00C42346"/>
    <w:rsid w:val="00C42E6A"/>
    <w:rsid w:val="00C44594"/>
    <w:rsid w:val="00C44A7A"/>
    <w:rsid w:val="00C44B31"/>
    <w:rsid w:val="00C450FA"/>
    <w:rsid w:val="00C459FB"/>
    <w:rsid w:val="00C46E6D"/>
    <w:rsid w:val="00C504FE"/>
    <w:rsid w:val="00C50854"/>
    <w:rsid w:val="00C508AB"/>
    <w:rsid w:val="00C50F13"/>
    <w:rsid w:val="00C513AD"/>
    <w:rsid w:val="00C51944"/>
    <w:rsid w:val="00C536EF"/>
    <w:rsid w:val="00C53862"/>
    <w:rsid w:val="00C5523C"/>
    <w:rsid w:val="00C56D25"/>
    <w:rsid w:val="00C57F0B"/>
    <w:rsid w:val="00C60144"/>
    <w:rsid w:val="00C6052C"/>
    <w:rsid w:val="00C6264A"/>
    <w:rsid w:val="00C628F7"/>
    <w:rsid w:val="00C637E8"/>
    <w:rsid w:val="00C63C14"/>
    <w:rsid w:val="00C641B4"/>
    <w:rsid w:val="00C660E7"/>
    <w:rsid w:val="00C665F2"/>
    <w:rsid w:val="00C70208"/>
    <w:rsid w:val="00C70FA3"/>
    <w:rsid w:val="00C71B86"/>
    <w:rsid w:val="00C71EB4"/>
    <w:rsid w:val="00C72C19"/>
    <w:rsid w:val="00C73876"/>
    <w:rsid w:val="00C74999"/>
    <w:rsid w:val="00C74CD0"/>
    <w:rsid w:val="00C759FD"/>
    <w:rsid w:val="00C75EDF"/>
    <w:rsid w:val="00C76548"/>
    <w:rsid w:val="00C824D1"/>
    <w:rsid w:val="00C833B7"/>
    <w:rsid w:val="00C83A93"/>
    <w:rsid w:val="00C8445E"/>
    <w:rsid w:val="00C8460C"/>
    <w:rsid w:val="00C8471E"/>
    <w:rsid w:val="00C84BE8"/>
    <w:rsid w:val="00C853B9"/>
    <w:rsid w:val="00C86436"/>
    <w:rsid w:val="00C86804"/>
    <w:rsid w:val="00C86F41"/>
    <w:rsid w:val="00C911FB"/>
    <w:rsid w:val="00C916D2"/>
    <w:rsid w:val="00C91E07"/>
    <w:rsid w:val="00C93002"/>
    <w:rsid w:val="00C93BA5"/>
    <w:rsid w:val="00C94DF9"/>
    <w:rsid w:val="00C95150"/>
    <w:rsid w:val="00C96057"/>
    <w:rsid w:val="00C96A6E"/>
    <w:rsid w:val="00C970E9"/>
    <w:rsid w:val="00CA0292"/>
    <w:rsid w:val="00CA3F8A"/>
    <w:rsid w:val="00CA4B5B"/>
    <w:rsid w:val="00CB0200"/>
    <w:rsid w:val="00CB1E1E"/>
    <w:rsid w:val="00CB3327"/>
    <w:rsid w:val="00CB41B5"/>
    <w:rsid w:val="00CB4F2D"/>
    <w:rsid w:val="00CB578E"/>
    <w:rsid w:val="00CB66A1"/>
    <w:rsid w:val="00CC0996"/>
    <w:rsid w:val="00CC1FC0"/>
    <w:rsid w:val="00CC2BB7"/>
    <w:rsid w:val="00CC52D0"/>
    <w:rsid w:val="00CC5FB9"/>
    <w:rsid w:val="00CC6F3F"/>
    <w:rsid w:val="00CC7214"/>
    <w:rsid w:val="00CD0845"/>
    <w:rsid w:val="00CD0EF3"/>
    <w:rsid w:val="00CD164F"/>
    <w:rsid w:val="00CD16A2"/>
    <w:rsid w:val="00CD1A56"/>
    <w:rsid w:val="00CD1F0F"/>
    <w:rsid w:val="00CD2B19"/>
    <w:rsid w:val="00CD3502"/>
    <w:rsid w:val="00CD3CA3"/>
    <w:rsid w:val="00CD4016"/>
    <w:rsid w:val="00CD4329"/>
    <w:rsid w:val="00CD552E"/>
    <w:rsid w:val="00CD7313"/>
    <w:rsid w:val="00CE06B5"/>
    <w:rsid w:val="00CE19FE"/>
    <w:rsid w:val="00CE2434"/>
    <w:rsid w:val="00CE261E"/>
    <w:rsid w:val="00CE2B1C"/>
    <w:rsid w:val="00CE40E5"/>
    <w:rsid w:val="00CE46F2"/>
    <w:rsid w:val="00CE5570"/>
    <w:rsid w:val="00CE6858"/>
    <w:rsid w:val="00CF001E"/>
    <w:rsid w:val="00CF1193"/>
    <w:rsid w:val="00CF231F"/>
    <w:rsid w:val="00CF31ED"/>
    <w:rsid w:val="00CF338A"/>
    <w:rsid w:val="00CF5351"/>
    <w:rsid w:val="00CF5BD5"/>
    <w:rsid w:val="00CF691F"/>
    <w:rsid w:val="00CF75D3"/>
    <w:rsid w:val="00D0064E"/>
    <w:rsid w:val="00D01A29"/>
    <w:rsid w:val="00D01C67"/>
    <w:rsid w:val="00D01F32"/>
    <w:rsid w:val="00D02957"/>
    <w:rsid w:val="00D02B16"/>
    <w:rsid w:val="00D030A6"/>
    <w:rsid w:val="00D030CC"/>
    <w:rsid w:val="00D03921"/>
    <w:rsid w:val="00D03AE7"/>
    <w:rsid w:val="00D0437D"/>
    <w:rsid w:val="00D04480"/>
    <w:rsid w:val="00D046CC"/>
    <w:rsid w:val="00D04BE2"/>
    <w:rsid w:val="00D065C0"/>
    <w:rsid w:val="00D066BE"/>
    <w:rsid w:val="00D06D52"/>
    <w:rsid w:val="00D07406"/>
    <w:rsid w:val="00D07508"/>
    <w:rsid w:val="00D10014"/>
    <w:rsid w:val="00D10C18"/>
    <w:rsid w:val="00D119FC"/>
    <w:rsid w:val="00D12A0C"/>
    <w:rsid w:val="00D15178"/>
    <w:rsid w:val="00D15373"/>
    <w:rsid w:val="00D16AEB"/>
    <w:rsid w:val="00D17367"/>
    <w:rsid w:val="00D17FAD"/>
    <w:rsid w:val="00D20026"/>
    <w:rsid w:val="00D2144C"/>
    <w:rsid w:val="00D21750"/>
    <w:rsid w:val="00D23908"/>
    <w:rsid w:val="00D2472D"/>
    <w:rsid w:val="00D266C1"/>
    <w:rsid w:val="00D27797"/>
    <w:rsid w:val="00D27D67"/>
    <w:rsid w:val="00D309FE"/>
    <w:rsid w:val="00D31C07"/>
    <w:rsid w:val="00D32F5B"/>
    <w:rsid w:val="00D340AB"/>
    <w:rsid w:val="00D34DB1"/>
    <w:rsid w:val="00D34F6B"/>
    <w:rsid w:val="00D4024B"/>
    <w:rsid w:val="00D4136F"/>
    <w:rsid w:val="00D41523"/>
    <w:rsid w:val="00D4230B"/>
    <w:rsid w:val="00D43049"/>
    <w:rsid w:val="00D432A7"/>
    <w:rsid w:val="00D44447"/>
    <w:rsid w:val="00D44717"/>
    <w:rsid w:val="00D44837"/>
    <w:rsid w:val="00D462AF"/>
    <w:rsid w:val="00D504B7"/>
    <w:rsid w:val="00D505AF"/>
    <w:rsid w:val="00D512E0"/>
    <w:rsid w:val="00D520DF"/>
    <w:rsid w:val="00D52203"/>
    <w:rsid w:val="00D53172"/>
    <w:rsid w:val="00D53210"/>
    <w:rsid w:val="00D537FC"/>
    <w:rsid w:val="00D53E04"/>
    <w:rsid w:val="00D55AFF"/>
    <w:rsid w:val="00D55C20"/>
    <w:rsid w:val="00D55F63"/>
    <w:rsid w:val="00D57EE3"/>
    <w:rsid w:val="00D60E10"/>
    <w:rsid w:val="00D62E86"/>
    <w:rsid w:val="00D63009"/>
    <w:rsid w:val="00D63291"/>
    <w:rsid w:val="00D6331A"/>
    <w:rsid w:val="00D64306"/>
    <w:rsid w:val="00D64784"/>
    <w:rsid w:val="00D659A6"/>
    <w:rsid w:val="00D65CE6"/>
    <w:rsid w:val="00D672B6"/>
    <w:rsid w:val="00D67559"/>
    <w:rsid w:val="00D67A86"/>
    <w:rsid w:val="00D716D7"/>
    <w:rsid w:val="00D718FE"/>
    <w:rsid w:val="00D7196F"/>
    <w:rsid w:val="00D72034"/>
    <w:rsid w:val="00D74E63"/>
    <w:rsid w:val="00D76B20"/>
    <w:rsid w:val="00D777DD"/>
    <w:rsid w:val="00D80216"/>
    <w:rsid w:val="00D806EA"/>
    <w:rsid w:val="00D80893"/>
    <w:rsid w:val="00D80E64"/>
    <w:rsid w:val="00D8205C"/>
    <w:rsid w:val="00D826C3"/>
    <w:rsid w:val="00D82E7B"/>
    <w:rsid w:val="00D835A8"/>
    <w:rsid w:val="00D83F7A"/>
    <w:rsid w:val="00D867EA"/>
    <w:rsid w:val="00D8704F"/>
    <w:rsid w:val="00D8781E"/>
    <w:rsid w:val="00D95DA3"/>
    <w:rsid w:val="00DA08E0"/>
    <w:rsid w:val="00DA158C"/>
    <w:rsid w:val="00DA2329"/>
    <w:rsid w:val="00DA2BD4"/>
    <w:rsid w:val="00DA2F10"/>
    <w:rsid w:val="00DA3D55"/>
    <w:rsid w:val="00DA45BB"/>
    <w:rsid w:val="00DA5799"/>
    <w:rsid w:val="00DA71DD"/>
    <w:rsid w:val="00DB0411"/>
    <w:rsid w:val="00DB0A49"/>
    <w:rsid w:val="00DB0E45"/>
    <w:rsid w:val="00DB1099"/>
    <w:rsid w:val="00DB230F"/>
    <w:rsid w:val="00DB420D"/>
    <w:rsid w:val="00DB4764"/>
    <w:rsid w:val="00DB4B01"/>
    <w:rsid w:val="00DB6F74"/>
    <w:rsid w:val="00DB7D81"/>
    <w:rsid w:val="00DC243D"/>
    <w:rsid w:val="00DC25C7"/>
    <w:rsid w:val="00DC2D36"/>
    <w:rsid w:val="00DC3A39"/>
    <w:rsid w:val="00DC494D"/>
    <w:rsid w:val="00DC55A4"/>
    <w:rsid w:val="00DC696C"/>
    <w:rsid w:val="00DC6D6D"/>
    <w:rsid w:val="00DC7A2B"/>
    <w:rsid w:val="00DD1639"/>
    <w:rsid w:val="00DD1A1B"/>
    <w:rsid w:val="00DD4ACA"/>
    <w:rsid w:val="00DD6219"/>
    <w:rsid w:val="00DD6666"/>
    <w:rsid w:val="00DD6A6B"/>
    <w:rsid w:val="00DD6B06"/>
    <w:rsid w:val="00DD7560"/>
    <w:rsid w:val="00DE0E56"/>
    <w:rsid w:val="00DE1F36"/>
    <w:rsid w:val="00DE370C"/>
    <w:rsid w:val="00DE4B6F"/>
    <w:rsid w:val="00DE4C4C"/>
    <w:rsid w:val="00DE5814"/>
    <w:rsid w:val="00DE636A"/>
    <w:rsid w:val="00DE680A"/>
    <w:rsid w:val="00DE6CCD"/>
    <w:rsid w:val="00DE74F4"/>
    <w:rsid w:val="00DF05DC"/>
    <w:rsid w:val="00DF0AC9"/>
    <w:rsid w:val="00DF3220"/>
    <w:rsid w:val="00DF38FD"/>
    <w:rsid w:val="00DF3912"/>
    <w:rsid w:val="00DF4B9A"/>
    <w:rsid w:val="00DF7DA5"/>
    <w:rsid w:val="00E0170D"/>
    <w:rsid w:val="00E019E6"/>
    <w:rsid w:val="00E0224B"/>
    <w:rsid w:val="00E04425"/>
    <w:rsid w:val="00E04CE9"/>
    <w:rsid w:val="00E058AA"/>
    <w:rsid w:val="00E07B57"/>
    <w:rsid w:val="00E100BB"/>
    <w:rsid w:val="00E10DCD"/>
    <w:rsid w:val="00E11D1E"/>
    <w:rsid w:val="00E13644"/>
    <w:rsid w:val="00E143ED"/>
    <w:rsid w:val="00E15575"/>
    <w:rsid w:val="00E15F50"/>
    <w:rsid w:val="00E15FE7"/>
    <w:rsid w:val="00E20717"/>
    <w:rsid w:val="00E20AB7"/>
    <w:rsid w:val="00E2120A"/>
    <w:rsid w:val="00E21955"/>
    <w:rsid w:val="00E21D43"/>
    <w:rsid w:val="00E22F4A"/>
    <w:rsid w:val="00E232BA"/>
    <w:rsid w:val="00E242E6"/>
    <w:rsid w:val="00E243CB"/>
    <w:rsid w:val="00E24CE0"/>
    <w:rsid w:val="00E25C24"/>
    <w:rsid w:val="00E26259"/>
    <w:rsid w:val="00E30790"/>
    <w:rsid w:val="00E307C4"/>
    <w:rsid w:val="00E31AA2"/>
    <w:rsid w:val="00E31C9A"/>
    <w:rsid w:val="00E332EF"/>
    <w:rsid w:val="00E3346E"/>
    <w:rsid w:val="00E3356F"/>
    <w:rsid w:val="00E339C8"/>
    <w:rsid w:val="00E33F93"/>
    <w:rsid w:val="00E34284"/>
    <w:rsid w:val="00E344E4"/>
    <w:rsid w:val="00E36E14"/>
    <w:rsid w:val="00E4128E"/>
    <w:rsid w:val="00E41D90"/>
    <w:rsid w:val="00E42952"/>
    <w:rsid w:val="00E434F6"/>
    <w:rsid w:val="00E43668"/>
    <w:rsid w:val="00E43816"/>
    <w:rsid w:val="00E43ABC"/>
    <w:rsid w:val="00E43CD0"/>
    <w:rsid w:val="00E44BB8"/>
    <w:rsid w:val="00E45C69"/>
    <w:rsid w:val="00E463F3"/>
    <w:rsid w:val="00E47FF1"/>
    <w:rsid w:val="00E501D2"/>
    <w:rsid w:val="00E507FE"/>
    <w:rsid w:val="00E518D3"/>
    <w:rsid w:val="00E53277"/>
    <w:rsid w:val="00E55857"/>
    <w:rsid w:val="00E561C7"/>
    <w:rsid w:val="00E57D9A"/>
    <w:rsid w:val="00E6244B"/>
    <w:rsid w:val="00E62517"/>
    <w:rsid w:val="00E63214"/>
    <w:rsid w:val="00E6357F"/>
    <w:rsid w:val="00E635EB"/>
    <w:rsid w:val="00E63870"/>
    <w:rsid w:val="00E63CAE"/>
    <w:rsid w:val="00E63CBF"/>
    <w:rsid w:val="00E648B6"/>
    <w:rsid w:val="00E7041B"/>
    <w:rsid w:val="00E70534"/>
    <w:rsid w:val="00E70DDF"/>
    <w:rsid w:val="00E73C84"/>
    <w:rsid w:val="00E74072"/>
    <w:rsid w:val="00E74A52"/>
    <w:rsid w:val="00E74D2E"/>
    <w:rsid w:val="00E759D0"/>
    <w:rsid w:val="00E76180"/>
    <w:rsid w:val="00E762AB"/>
    <w:rsid w:val="00E835CC"/>
    <w:rsid w:val="00E85C12"/>
    <w:rsid w:val="00E90014"/>
    <w:rsid w:val="00E9046C"/>
    <w:rsid w:val="00E9242B"/>
    <w:rsid w:val="00E927CE"/>
    <w:rsid w:val="00E92F8E"/>
    <w:rsid w:val="00E94B1B"/>
    <w:rsid w:val="00E95DCB"/>
    <w:rsid w:val="00E979C6"/>
    <w:rsid w:val="00EA168A"/>
    <w:rsid w:val="00EA16FF"/>
    <w:rsid w:val="00EA3E2B"/>
    <w:rsid w:val="00EA4403"/>
    <w:rsid w:val="00EA49D4"/>
    <w:rsid w:val="00EA4C27"/>
    <w:rsid w:val="00EA4C9F"/>
    <w:rsid w:val="00EA5339"/>
    <w:rsid w:val="00EA6A54"/>
    <w:rsid w:val="00EA7177"/>
    <w:rsid w:val="00EA7EC9"/>
    <w:rsid w:val="00EB0301"/>
    <w:rsid w:val="00EB099B"/>
    <w:rsid w:val="00EB12FC"/>
    <w:rsid w:val="00EB1E06"/>
    <w:rsid w:val="00EB302A"/>
    <w:rsid w:val="00EB3F3B"/>
    <w:rsid w:val="00EB430C"/>
    <w:rsid w:val="00EB5661"/>
    <w:rsid w:val="00EB5A94"/>
    <w:rsid w:val="00EB5B5B"/>
    <w:rsid w:val="00EB5F7E"/>
    <w:rsid w:val="00EB62E7"/>
    <w:rsid w:val="00EB69E1"/>
    <w:rsid w:val="00EC3B34"/>
    <w:rsid w:val="00EC44EC"/>
    <w:rsid w:val="00EC58F0"/>
    <w:rsid w:val="00EC60AE"/>
    <w:rsid w:val="00ED14AB"/>
    <w:rsid w:val="00ED1E5A"/>
    <w:rsid w:val="00ED4C1D"/>
    <w:rsid w:val="00ED50E6"/>
    <w:rsid w:val="00ED5E5D"/>
    <w:rsid w:val="00ED6C9F"/>
    <w:rsid w:val="00ED7EF1"/>
    <w:rsid w:val="00EE1EEF"/>
    <w:rsid w:val="00EE26B2"/>
    <w:rsid w:val="00EE2D41"/>
    <w:rsid w:val="00EE3B77"/>
    <w:rsid w:val="00EE3E1F"/>
    <w:rsid w:val="00EE49EA"/>
    <w:rsid w:val="00EE53AF"/>
    <w:rsid w:val="00EE548A"/>
    <w:rsid w:val="00EF0ED3"/>
    <w:rsid w:val="00EF1A90"/>
    <w:rsid w:val="00EF333B"/>
    <w:rsid w:val="00EF3F6C"/>
    <w:rsid w:val="00EF41EF"/>
    <w:rsid w:val="00EF451D"/>
    <w:rsid w:val="00EF462E"/>
    <w:rsid w:val="00EF4685"/>
    <w:rsid w:val="00EF597F"/>
    <w:rsid w:val="00EF5F44"/>
    <w:rsid w:val="00EF664C"/>
    <w:rsid w:val="00EF76F3"/>
    <w:rsid w:val="00F00D22"/>
    <w:rsid w:val="00F01F07"/>
    <w:rsid w:val="00F02688"/>
    <w:rsid w:val="00F05DD7"/>
    <w:rsid w:val="00F05FA3"/>
    <w:rsid w:val="00F07389"/>
    <w:rsid w:val="00F073D0"/>
    <w:rsid w:val="00F07804"/>
    <w:rsid w:val="00F07A40"/>
    <w:rsid w:val="00F1015E"/>
    <w:rsid w:val="00F107FF"/>
    <w:rsid w:val="00F12699"/>
    <w:rsid w:val="00F12EDF"/>
    <w:rsid w:val="00F17DBF"/>
    <w:rsid w:val="00F204B6"/>
    <w:rsid w:val="00F20E14"/>
    <w:rsid w:val="00F219A8"/>
    <w:rsid w:val="00F21B4A"/>
    <w:rsid w:val="00F22E25"/>
    <w:rsid w:val="00F22F05"/>
    <w:rsid w:val="00F246BB"/>
    <w:rsid w:val="00F255EF"/>
    <w:rsid w:val="00F262A8"/>
    <w:rsid w:val="00F278ED"/>
    <w:rsid w:val="00F27FA5"/>
    <w:rsid w:val="00F308D0"/>
    <w:rsid w:val="00F309DD"/>
    <w:rsid w:val="00F31812"/>
    <w:rsid w:val="00F32D06"/>
    <w:rsid w:val="00F34B44"/>
    <w:rsid w:val="00F350EF"/>
    <w:rsid w:val="00F35538"/>
    <w:rsid w:val="00F35BDF"/>
    <w:rsid w:val="00F35CFC"/>
    <w:rsid w:val="00F370EB"/>
    <w:rsid w:val="00F37F95"/>
    <w:rsid w:val="00F40FD3"/>
    <w:rsid w:val="00F41CA4"/>
    <w:rsid w:val="00F4347E"/>
    <w:rsid w:val="00F4416D"/>
    <w:rsid w:val="00F44600"/>
    <w:rsid w:val="00F4490F"/>
    <w:rsid w:val="00F44DA2"/>
    <w:rsid w:val="00F502C8"/>
    <w:rsid w:val="00F51E5C"/>
    <w:rsid w:val="00F52726"/>
    <w:rsid w:val="00F529CC"/>
    <w:rsid w:val="00F5308F"/>
    <w:rsid w:val="00F5771B"/>
    <w:rsid w:val="00F57E65"/>
    <w:rsid w:val="00F61E82"/>
    <w:rsid w:val="00F6253C"/>
    <w:rsid w:val="00F626E7"/>
    <w:rsid w:val="00F638F9"/>
    <w:rsid w:val="00F63AD5"/>
    <w:rsid w:val="00F64172"/>
    <w:rsid w:val="00F64B07"/>
    <w:rsid w:val="00F6594F"/>
    <w:rsid w:val="00F66424"/>
    <w:rsid w:val="00F66C9C"/>
    <w:rsid w:val="00F70E5A"/>
    <w:rsid w:val="00F725E6"/>
    <w:rsid w:val="00F75E20"/>
    <w:rsid w:val="00F76933"/>
    <w:rsid w:val="00F77504"/>
    <w:rsid w:val="00F81DA6"/>
    <w:rsid w:val="00F81DCF"/>
    <w:rsid w:val="00F83A72"/>
    <w:rsid w:val="00F85A4D"/>
    <w:rsid w:val="00F85EA8"/>
    <w:rsid w:val="00F862A4"/>
    <w:rsid w:val="00F86CAA"/>
    <w:rsid w:val="00F87081"/>
    <w:rsid w:val="00F87482"/>
    <w:rsid w:val="00F87CDD"/>
    <w:rsid w:val="00F908CA"/>
    <w:rsid w:val="00F92BA6"/>
    <w:rsid w:val="00F92E82"/>
    <w:rsid w:val="00F93486"/>
    <w:rsid w:val="00F938F3"/>
    <w:rsid w:val="00F943EF"/>
    <w:rsid w:val="00F9451F"/>
    <w:rsid w:val="00FA148C"/>
    <w:rsid w:val="00FA45AB"/>
    <w:rsid w:val="00FA5717"/>
    <w:rsid w:val="00FA572C"/>
    <w:rsid w:val="00FA5F16"/>
    <w:rsid w:val="00FA66BE"/>
    <w:rsid w:val="00FA70F6"/>
    <w:rsid w:val="00FA7A0E"/>
    <w:rsid w:val="00FB1B10"/>
    <w:rsid w:val="00FB1C4A"/>
    <w:rsid w:val="00FB259F"/>
    <w:rsid w:val="00FB2B82"/>
    <w:rsid w:val="00FB3F65"/>
    <w:rsid w:val="00FB4E03"/>
    <w:rsid w:val="00FB5B2E"/>
    <w:rsid w:val="00FC1DD6"/>
    <w:rsid w:val="00FC1E35"/>
    <w:rsid w:val="00FC2D49"/>
    <w:rsid w:val="00FC67F7"/>
    <w:rsid w:val="00FC7A69"/>
    <w:rsid w:val="00FC7EF2"/>
    <w:rsid w:val="00FD1672"/>
    <w:rsid w:val="00FD208A"/>
    <w:rsid w:val="00FD268D"/>
    <w:rsid w:val="00FD2963"/>
    <w:rsid w:val="00FD4103"/>
    <w:rsid w:val="00FD4837"/>
    <w:rsid w:val="00FD7FD4"/>
    <w:rsid w:val="00FE0C85"/>
    <w:rsid w:val="00FE14C9"/>
    <w:rsid w:val="00FE1FEC"/>
    <w:rsid w:val="00FE3B0A"/>
    <w:rsid w:val="00FE4297"/>
    <w:rsid w:val="00FE452D"/>
    <w:rsid w:val="00FE5F35"/>
    <w:rsid w:val="00FE6DC9"/>
    <w:rsid w:val="00FE7596"/>
    <w:rsid w:val="00FE77AE"/>
    <w:rsid w:val="00FF00BD"/>
    <w:rsid w:val="00FF0A4D"/>
    <w:rsid w:val="00FF1BFE"/>
    <w:rsid w:val="00FF2466"/>
    <w:rsid w:val="00FF268F"/>
    <w:rsid w:val="00FF4A73"/>
    <w:rsid w:val="00FF5534"/>
    <w:rsid w:val="00FF5769"/>
    <w:rsid w:val="00FF669B"/>
    <w:rsid w:val="00FF705F"/>
    <w:rsid w:val="00FF7CF0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80B"/>
    <w:rPr>
      <w:sz w:val="28"/>
    </w:rPr>
  </w:style>
  <w:style w:type="paragraph" w:styleId="1">
    <w:name w:val="heading 1"/>
    <w:basedOn w:val="a"/>
    <w:next w:val="a"/>
    <w:qFormat/>
    <w:rsid w:val="00CF691F"/>
    <w:pPr>
      <w:keepNext/>
      <w:tabs>
        <w:tab w:val="left" w:pos="7088"/>
      </w:tabs>
      <w:jc w:val="both"/>
      <w:outlineLvl w:val="0"/>
    </w:pPr>
  </w:style>
  <w:style w:type="paragraph" w:styleId="2">
    <w:name w:val="heading 2"/>
    <w:basedOn w:val="a"/>
    <w:next w:val="a"/>
    <w:qFormat/>
    <w:rsid w:val="00CF69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F691F"/>
    <w:pPr>
      <w:keepNext/>
      <w:spacing w:before="240"/>
      <w:outlineLvl w:val="2"/>
    </w:pPr>
    <w:rPr>
      <w:color w:val="000000"/>
    </w:rPr>
  </w:style>
  <w:style w:type="paragraph" w:styleId="4">
    <w:name w:val="heading 4"/>
    <w:basedOn w:val="a"/>
    <w:next w:val="a"/>
    <w:qFormat/>
    <w:rsid w:val="00CF691F"/>
    <w:pPr>
      <w:keepNext/>
      <w:outlineLvl w:val="3"/>
    </w:pPr>
    <w:rPr>
      <w:vanish/>
    </w:rPr>
  </w:style>
  <w:style w:type="paragraph" w:styleId="5">
    <w:name w:val="heading 5"/>
    <w:basedOn w:val="a"/>
    <w:next w:val="a"/>
    <w:qFormat/>
    <w:rsid w:val="00CF691F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691F"/>
    <w:pPr>
      <w:jc w:val="both"/>
    </w:pPr>
  </w:style>
  <w:style w:type="paragraph" w:styleId="20">
    <w:name w:val="Body Text 2"/>
    <w:basedOn w:val="a"/>
    <w:rsid w:val="00CF691F"/>
    <w:pPr>
      <w:spacing w:before="60"/>
    </w:pPr>
  </w:style>
  <w:style w:type="paragraph" w:styleId="a4">
    <w:name w:val="header"/>
    <w:basedOn w:val="a"/>
    <w:link w:val="a5"/>
    <w:uiPriority w:val="99"/>
    <w:rsid w:val="00CF691F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sid w:val="00CF691F"/>
  </w:style>
  <w:style w:type="paragraph" w:styleId="a7">
    <w:name w:val="Body Text Indent"/>
    <w:basedOn w:val="a"/>
    <w:link w:val="a8"/>
    <w:rsid w:val="00CF691F"/>
    <w:pPr>
      <w:ind w:firstLine="720"/>
      <w:jc w:val="both"/>
    </w:pPr>
  </w:style>
  <w:style w:type="paragraph" w:styleId="30">
    <w:name w:val="Body Text 3"/>
    <w:basedOn w:val="a"/>
    <w:rsid w:val="00CF691F"/>
    <w:pPr>
      <w:jc w:val="center"/>
    </w:pPr>
    <w:rPr>
      <w:sz w:val="32"/>
    </w:rPr>
  </w:style>
  <w:style w:type="paragraph" w:customStyle="1" w:styleId="ConsNormal">
    <w:name w:val="ConsNormal"/>
    <w:rsid w:val="00CF691F"/>
    <w:pPr>
      <w:autoSpaceDE w:val="0"/>
      <w:autoSpaceDN w:val="0"/>
      <w:adjustRightInd w:val="0"/>
      <w:ind w:firstLine="720"/>
    </w:pPr>
    <w:rPr>
      <w:rFonts w:ascii="Book Antiqua" w:hAnsi="Book Antiqua"/>
      <w:sz w:val="28"/>
      <w:szCs w:val="28"/>
    </w:rPr>
  </w:style>
  <w:style w:type="paragraph" w:styleId="31">
    <w:name w:val="Body Text Indent 3"/>
    <w:basedOn w:val="a"/>
    <w:rsid w:val="00CF691F"/>
    <w:pPr>
      <w:autoSpaceDE w:val="0"/>
      <w:autoSpaceDN w:val="0"/>
      <w:adjustRightInd w:val="0"/>
      <w:ind w:firstLine="485"/>
      <w:jc w:val="both"/>
    </w:pPr>
    <w:rPr>
      <w:szCs w:val="24"/>
    </w:rPr>
  </w:style>
  <w:style w:type="paragraph" w:customStyle="1" w:styleId="ConsNonformat">
    <w:name w:val="ConsNonformat"/>
    <w:rsid w:val="00CF69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21">
    <w:name w:val="Body Text Indent 2"/>
    <w:basedOn w:val="a"/>
    <w:rsid w:val="00CF691F"/>
    <w:pPr>
      <w:ind w:firstLine="567"/>
      <w:jc w:val="both"/>
    </w:pPr>
  </w:style>
  <w:style w:type="paragraph" w:styleId="a9">
    <w:name w:val="Balloon Text"/>
    <w:basedOn w:val="a"/>
    <w:semiHidden/>
    <w:rsid w:val="00DE370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AA592D"/>
    <w:pPr>
      <w:tabs>
        <w:tab w:val="center" w:pos="4677"/>
        <w:tab w:val="right" w:pos="9355"/>
      </w:tabs>
    </w:pPr>
  </w:style>
  <w:style w:type="character" w:styleId="ac">
    <w:name w:val="Hyperlink"/>
    <w:rsid w:val="00BA0438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3754E3"/>
  </w:style>
  <w:style w:type="character" w:customStyle="1" w:styleId="ab">
    <w:name w:val="Нижний колонтитул Знак"/>
    <w:link w:val="aa"/>
    <w:uiPriority w:val="99"/>
    <w:rsid w:val="00DF4B9A"/>
    <w:rPr>
      <w:sz w:val="28"/>
    </w:rPr>
  </w:style>
  <w:style w:type="character" w:customStyle="1" w:styleId="a8">
    <w:name w:val="Основной текст с отступом Знак"/>
    <w:link w:val="a7"/>
    <w:rsid w:val="005A59F1"/>
    <w:rPr>
      <w:sz w:val="28"/>
    </w:rPr>
  </w:style>
  <w:style w:type="paragraph" w:customStyle="1" w:styleId="ConsPlusNormal">
    <w:name w:val="ConsPlusNormal"/>
    <w:rsid w:val="00A809E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6B4DF2"/>
    <w:pPr>
      <w:ind w:left="720"/>
      <w:contextualSpacing/>
    </w:pPr>
  </w:style>
  <w:style w:type="paragraph" w:styleId="ae">
    <w:name w:val="footnote text"/>
    <w:basedOn w:val="a"/>
    <w:link w:val="af"/>
    <w:rsid w:val="00121082"/>
    <w:rPr>
      <w:sz w:val="20"/>
    </w:rPr>
  </w:style>
  <w:style w:type="character" w:customStyle="1" w:styleId="af">
    <w:name w:val="Текст сноски Знак"/>
    <w:basedOn w:val="a0"/>
    <w:link w:val="ae"/>
    <w:rsid w:val="00121082"/>
  </w:style>
  <w:style w:type="character" w:styleId="af0">
    <w:name w:val="footnote reference"/>
    <w:basedOn w:val="a0"/>
    <w:rsid w:val="001210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80B"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7088"/>
      </w:tabs>
      <w:jc w:val="both"/>
      <w:outlineLvl w:val="0"/>
    </w:p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/>
      <w:outlineLvl w:val="2"/>
    </w:pPr>
    <w:rPr>
      <w:color w:val="000000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spacing w:before="6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ind w:firstLine="720"/>
      <w:jc w:val="both"/>
    </w:pPr>
  </w:style>
  <w:style w:type="paragraph" w:styleId="30">
    <w:name w:val="Body Text 3"/>
    <w:basedOn w:val="a"/>
    <w:pPr>
      <w:jc w:val="center"/>
    </w:pPr>
    <w:rPr>
      <w:sz w:val="32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Book Antiqua" w:hAnsi="Book Antiqua"/>
      <w:sz w:val="28"/>
      <w:szCs w:val="28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85"/>
      <w:jc w:val="both"/>
    </w:pPr>
    <w:rPr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21">
    <w:name w:val="Body Text Indent 2"/>
    <w:basedOn w:val="a"/>
    <w:pPr>
      <w:ind w:firstLine="567"/>
      <w:jc w:val="both"/>
    </w:pPr>
  </w:style>
  <w:style w:type="paragraph" w:styleId="a9">
    <w:name w:val="Balloon Text"/>
    <w:basedOn w:val="a"/>
    <w:semiHidden/>
    <w:rsid w:val="00DE370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AA592D"/>
    <w:pPr>
      <w:tabs>
        <w:tab w:val="center" w:pos="4677"/>
        <w:tab w:val="right" w:pos="9355"/>
      </w:tabs>
    </w:pPr>
  </w:style>
  <w:style w:type="character" w:styleId="ac">
    <w:name w:val="Hyperlink"/>
    <w:rsid w:val="00BA0438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3754E3"/>
  </w:style>
  <w:style w:type="character" w:customStyle="1" w:styleId="ab">
    <w:name w:val="Нижний колонтитул Знак"/>
    <w:link w:val="aa"/>
    <w:uiPriority w:val="99"/>
    <w:rsid w:val="00DF4B9A"/>
    <w:rPr>
      <w:sz w:val="28"/>
    </w:rPr>
  </w:style>
  <w:style w:type="character" w:customStyle="1" w:styleId="a8">
    <w:name w:val="Основной текст с отступом Знак"/>
    <w:link w:val="a7"/>
    <w:rsid w:val="005A59F1"/>
    <w:rPr>
      <w:sz w:val="28"/>
    </w:rPr>
  </w:style>
  <w:style w:type="paragraph" w:customStyle="1" w:styleId="ConsPlusNormal">
    <w:name w:val="ConsPlusNormal"/>
    <w:rsid w:val="00A809E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6B4DF2"/>
    <w:pPr>
      <w:ind w:left="720"/>
      <w:contextualSpacing/>
    </w:pPr>
  </w:style>
  <w:style w:type="paragraph" w:styleId="ae">
    <w:name w:val="footnote text"/>
    <w:basedOn w:val="a"/>
    <w:link w:val="af"/>
    <w:rsid w:val="00121082"/>
    <w:rPr>
      <w:sz w:val="20"/>
    </w:rPr>
  </w:style>
  <w:style w:type="character" w:customStyle="1" w:styleId="af">
    <w:name w:val="Текст сноски Знак"/>
    <w:basedOn w:val="a0"/>
    <w:link w:val="ae"/>
    <w:rsid w:val="00121082"/>
  </w:style>
  <w:style w:type="character" w:styleId="af0">
    <w:name w:val="footnote reference"/>
    <w:basedOn w:val="a0"/>
    <w:rsid w:val="001210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BF0E-B6F4-47FE-B9ED-CB1265C8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Всеволод Анатольевич</vt:lpstr>
    </vt:vector>
  </TitlesOfParts>
  <Company>ГТК РФ</Company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Всеволод Анатольевич</dc:title>
  <dc:creator>ГТК РФ</dc:creator>
  <cp:lastModifiedBy>Podlesnaya</cp:lastModifiedBy>
  <cp:revision>2</cp:revision>
  <cp:lastPrinted>2022-05-13T06:54:00Z</cp:lastPrinted>
  <dcterms:created xsi:type="dcterms:W3CDTF">2022-07-15T06:52:00Z</dcterms:created>
  <dcterms:modified xsi:type="dcterms:W3CDTF">2022-07-15T06:52:00Z</dcterms:modified>
</cp:coreProperties>
</file>