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E8" w:rsidRPr="00B643E8" w:rsidRDefault="00B643E8" w:rsidP="00B643E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643E8">
        <w:rPr>
          <w:rFonts w:ascii="Times New Roman" w:hAnsi="Times New Roman" w:cs="Times New Roman"/>
          <w:sz w:val="28"/>
          <w:szCs w:val="28"/>
        </w:rPr>
        <w:t>Сроки реализации программы инициативные проекты</w:t>
      </w:r>
    </w:p>
    <w:p w:rsidR="00BF513F" w:rsidRPr="00B643E8" w:rsidRDefault="00657EA9" w:rsidP="00B64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3E8">
        <w:rPr>
          <w:rFonts w:ascii="Times New Roman" w:hAnsi="Times New Roman" w:cs="Times New Roman"/>
          <w:sz w:val="24"/>
          <w:szCs w:val="24"/>
        </w:rPr>
        <w:t xml:space="preserve">Инициаторами не позднее </w:t>
      </w:r>
      <w:r w:rsidRPr="00B643E8">
        <w:rPr>
          <w:rFonts w:ascii="Times New Roman" w:hAnsi="Times New Roman" w:cs="Times New Roman"/>
          <w:b/>
          <w:sz w:val="24"/>
          <w:szCs w:val="24"/>
        </w:rPr>
        <w:t>1 апреля в департамент муниципального имущества и земельных отношений</w:t>
      </w:r>
      <w:r w:rsidRPr="00B643E8">
        <w:rPr>
          <w:rFonts w:ascii="Times New Roman" w:hAnsi="Times New Roman" w:cs="Times New Roman"/>
          <w:sz w:val="24"/>
          <w:szCs w:val="24"/>
        </w:rPr>
        <w:t xml:space="preserve"> подается заявление об определении части территории города Красноярска, на которой могут реализовываться инициативные проекты.</w:t>
      </w:r>
    </w:p>
    <w:p w:rsidR="001F287B" w:rsidRPr="00B643E8" w:rsidRDefault="001F287B" w:rsidP="00B64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3E8">
        <w:rPr>
          <w:rFonts w:ascii="Times New Roman" w:hAnsi="Times New Roman" w:cs="Times New Roman"/>
          <w:b/>
          <w:sz w:val="24"/>
          <w:szCs w:val="24"/>
        </w:rPr>
        <w:t>Департамент городского хозяйства до 1 августа</w:t>
      </w:r>
      <w:r w:rsidRPr="00B643E8">
        <w:rPr>
          <w:rFonts w:ascii="Times New Roman" w:hAnsi="Times New Roman" w:cs="Times New Roman"/>
          <w:sz w:val="24"/>
          <w:szCs w:val="24"/>
        </w:rPr>
        <w:t xml:space="preserve"> обеспечивает разработку и принятие постановления администрации города, которым устанавливаются даты и время приема инициативных проектов, объем средств бюджета города, состав конкурсной комиссии.</w:t>
      </w:r>
    </w:p>
    <w:p w:rsidR="00657EA9" w:rsidRPr="00B643E8" w:rsidRDefault="00657EA9" w:rsidP="00B643E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3E8">
        <w:rPr>
          <w:rFonts w:ascii="Times New Roman" w:hAnsi="Times New Roman" w:cs="Times New Roman"/>
          <w:sz w:val="24"/>
          <w:szCs w:val="24"/>
        </w:rPr>
        <w:t>Инициативные проекты вносятся в</w:t>
      </w:r>
      <w:r w:rsidRPr="00B643E8">
        <w:rPr>
          <w:rFonts w:ascii="Times New Roman" w:hAnsi="Times New Roman" w:cs="Times New Roman"/>
          <w:b/>
          <w:sz w:val="24"/>
          <w:szCs w:val="24"/>
        </w:rPr>
        <w:t xml:space="preserve"> департамент городского хозяйства не ранее 1 августа и не позднее 1 сентября.</w:t>
      </w:r>
    </w:p>
    <w:p w:rsidR="00657EA9" w:rsidRPr="00B643E8" w:rsidRDefault="00657EA9" w:rsidP="00B64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3E8">
        <w:rPr>
          <w:rFonts w:ascii="Times New Roman" w:hAnsi="Times New Roman" w:cs="Times New Roman"/>
          <w:sz w:val="24"/>
          <w:szCs w:val="24"/>
        </w:rPr>
        <w:t xml:space="preserve">Инициативный проект подлежит обязательному рассмотрению администрацией города Красноярска в течение </w:t>
      </w:r>
      <w:r w:rsidRPr="00B643E8">
        <w:rPr>
          <w:rFonts w:ascii="Times New Roman" w:hAnsi="Times New Roman" w:cs="Times New Roman"/>
          <w:b/>
          <w:sz w:val="24"/>
          <w:szCs w:val="24"/>
        </w:rPr>
        <w:t>тридцати календарных дней</w:t>
      </w:r>
      <w:r w:rsidRPr="00B643E8">
        <w:rPr>
          <w:rFonts w:ascii="Times New Roman" w:hAnsi="Times New Roman" w:cs="Times New Roman"/>
          <w:sz w:val="24"/>
          <w:szCs w:val="24"/>
        </w:rPr>
        <w:t xml:space="preserve"> </w:t>
      </w:r>
      <w:r w:rsidRPr="00B643E8">
        <w:rPr>
          <w:rFonts w:ascii="Times New Roman" w:hAnsi="Times New Roman" w:cs="Times New Roman"/>
          <w:b/>
          <w:sz w:val="24"/>
          <w:szCs w:val="24"/>
        </w:rPr>
        <w:t>со дня его внесения</w:t>
      </w:r>
      <w:r w:rsidRPr="00B643E8">
        <w:rPr>
          <w:rFonts w:ascii="Times New Roman" w:hAnsi="Times New Roman" w:cs="Times New Roman"/>
          <w:sz w:val="24"/>
          <w:szCs w:val="24"/>
        </w:rPr>
        <w:t xml:space="preserve"> с учетом срока проведения конкурсного отбора инициативных проектов.</w:t>
      </w:r>
    </w:p>
    <w:p w:rsidR="00657EA9" w:rsidRPr="00B643E8" w:rsidRDefault="00D03D47" w:rsidP="00B64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городского хозяйства</w:t>
      </w:r>
      <w:r w:rsidR="00657EA9" w:rsidRPr="00B643E8">
        <w:rPr>
          <w:rFonts w:ascii="Times New Roman" w:hAnsi="Times New Roman" w:cs="Times New Roman"/>
          <w:sz w:val="24"/>
          <w:szCs w:val="24"/>
        </w:rPr>
        <w:t xml:space="preserve"> уведомляет инициатора проекта (представителя инициатора) путем направления письма на его почтовый адрес, в том числе электронный</w:t>
      </w:r>
      <w:r w:rsidR="00657EA9" w:rsidRPr="00B643E8">
        <w:rPr>
          <w:rFonts w:ascii="Times New Roman" w:hAnsi="Times New Roman" w:cs="Times New Roman"/>
          <w:b/>
          <w:sz w:val="24"/>
          <w:szCs w:val="24"/>
        </w:rPr>
        <w:t>, не позднее пяти рабочих дней, следующих за днем принятия</w:t>
      </w:r>
      <w:r w:rsidR="00657EA9" w:rsidRPr="00B643E8">
        <w:rPr>
          <w:rFonts w:ascii="Times New Roman" w:hAnsi="Times New Roman" w:cs="Times New Roman"/>
          <w:sz w:val="24"/>
          <w:szCs w:val="24"/>
        </w:rPr>
        <w:t xml:space="preserve"> администрацией города Красноярска соответствующего решения.</w:t>
      </w:r>
    </w:p>
    <w:p w:rsidR="00657EA9" w:rsidRPr="00B643E8" w:rsidRDefault="00657EA9" w:rsidP="00B64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3E8">
        <w:rPr>
          <w:rFonts w:ascii="Times New Roman" w:hAnsi="Times New Roman" w:cs="Times New Roman"/>
          <w:sz w:val="24"/>
          <w:szCs w:val="24"/>
        </w:rPr>
        <w:t xml:space="preserve">Протокол заседания конкурсной комиссии с итогами конкурсного отбора публикуется уполномоченным органом администрации города Красноярска в газете "Городские новости" и размещается на официальном сайте администрации города Красноярска </w:t>
      </w:r>
      <w:r w:rsidRPr="00B643E8">
        <w:rPr>
          <w:rFonts w:ascii="Times New Roman" w:hAnsi="Times New Roman" w:cs="Times New Roman"/>
          <w:b/>
          <w:sz w:val="24"/>
          <w:szCs w:val="24"/>
        </w:rPr>
        <w:t>в течение пяти рабочих дней</w:t>
      </w:r>
      <w:r w:rsidRPr="00B643E8">
        <w:rPr>
          <w:rFonts w:ascii="Times New Roman" w:hAnsi="Times New Roman" w:cs="Times New Roman"/>
          <w:sz w:val="24"/>
          <w:szCs w:val="24"/>
        </w:rPr>
        <w:t>, следующих за днем заседания конкурсной комиссии по итогам конкурсного отбора.</w:t>
      </w:r>
    </w:p>
    <w:p w:rsidR="00657EA9" w:rsidRPr="00B643E8" w:rsidRDefault="00657EA9" w:rsidP="00B64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3E8">
        <w:rPr>
          <w:rFonts w:ascii="Times New Roman" w:hAnsi="Times New Roman" w:cs="Times New Roman"/>
          <w:sz w:val="24"/>
          <w:szCs w:val="24"/>
        </w:rPr>
        <w:t xml:space="preserve">На основании протокола заседания конкурсной </w:t>
      </w:r>
      <w:proofErr w:type="gramStart"/>
      <w:r w:rsidRPr="00B643E8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Pr="00B643E8">
        <w:rPr>
          <w:rFonts w:ascii="Times New Roman" w:hAnsi="Times New Roman" w:cs="Times New Roman"/>
          <w:sz w:val="24"/>
          <w:szCs w:val="24"/>
        </w:rPr>
        <w:t xml:space="preserve"> победившие инициативные проекты включаются в правовой акт администрации города Красноярска</w:t>
      </w:r>
    </w:p>
    <w:p w:rsidR="00657EA9" w:rsidRDefault="00657EA9" w:rsidP="00B643E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3E8">
        <w:rPr>
          <w:rFonts w:ascii="Times New Roman" w:hAnsi="Times New Roman" w:cs="Times New Roman"/>
          <w:sz w:val="24"/>
          <w:szCs w:val="24"/>
        </w:rPr>
        <w:t>Перечисление инициативных платежей в бюджет города осуществляется инициатором проекта на основании правового акта администрации города Красноярска о п</w:t>
      </w:r>
      <w:r w:rsidR="00B643E8">
        <w:rPr>
          <w:rFonts w:ascii="Times New Roman" w:hAnsi="Times New Roman" w:cs="Times New Roman"/>
          <w:sz w:val="24"/>
          <w:szCs w:val="24"/>
        </w:rPr>
        <w:t>оддержке инициативных проектов</w:t>
      </w:r>
      <w:r w:rsidRPr="00B643E8">
        <w:rPr>
          <w:rFonts w:ascii="Times New Roman" w:hAnsi="Times New Roman" w:cs="Times New Roman"/>
          <w:sz w:val="24"/>
          <w:szCs w:val="24"/>
        </w:rPr>
        <w:t xml:space="preserve">, </w:t>
      </w:r>
      <w:r w:rsidRPr="00B643E8">
        <w:rPr>
          <w:rFonts w:ascii="Times New Roman" w:hAnsi="Times New Roman" w:cs="Times New Roman"/>
          <w:b/>
          <w:sz w:val="24"/>
          <w:szCs w:val="24"/>
        </w:rPr>
        <w:t>не позднее 1 марта года, в котором будет реализовываться инициативный проект</w:t>
      </w:r>
      <w:r w:rsidR="001F287B" w:rsidRPr="00B643E8">
        <w:rPr>
          <w:rFonts w:ascii="Times New Roman" w:hAnsi="Times New Roman" w:cs="Times New Roman"/>
          <w:b/>
          <w:sz w:val="24"/>
          <w:szCs w:val="24"/>
        </w:rPr>
        <w:t>.</w:t>
      </w:r>
    </w:p>
    <w:p w:rsidR="00D03D47" w:rsidRPr="00D03D47" w:rsidRDefault="00D03D47" w:rsidP="00B64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районов в городе являются ГРБС по </w:t>
      </w:r>
      <w:r>
        <w:rPr>
          <w:rFonts w:ascii="Times New Roman" w:hAnsi="Times New Roman" w:cs="Times New Roman"/>
          <w:sz w:val="24"/>
          <w:szCs w:val="24"/>
        </w:rPr>
        <w:t>инициативным проектам.</w:t>
      </w:r>
      <w:bookmarkStart w:id="0" w:name="_GoBack"/>
      <w:bookmarkEnd w:id="0"/>
    </w:p>
    <w:p w:rsidR="001F287B" w:rsidRDefault="001F287B" w:rsidP="00B643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3E8">
        <w:rPr>
          <w:rFonts w:ascii="Times New Roman" w:hAnsi="Times New Roman" w:cs="Times New Roman"/>
          <w:b/>
          <w:sz w:val="24"/>
          <w:szCs w:val="24"/>
        </w:rPr>
        <w:t>Администрация района в городе</w:t>
      </w:r>
      <w:r w:rsidRPr="00B643E8">
        <w:rPr>
          <w:rFonts w:ascii="Times New Roman" w:hAnsi="Times New Roman" w:cs="Times New Roman"/>
          <w:sz w:val="24"/>
          <w:szCs w:val="24"/>
        </w:rPr>
        <w:t xml:space="preserve">, направляет </w:t>
      </w:r>
      <w:r w:rsidRPr="00B643E8">
        <w:rPr>
          <w:rFonts w:ascii="Times New Roman" w:hAnsi="Times New Roman" w:cs="Times New Roman"/>
          <w:b/>
          <w:sz w:val="24"/>
          <w:szCs w:val="24"/>
        </w:rPr>
        <w:t>в департамент городского хозяйства</w:t>
      </w:r>
      <w:r w:rsidRPr="00B643E8">
        <w:rPr>
          <w:rFonts w:ascii="Times New Roman" w:hAnsi="Times New Roman" w:cs="Times New Roman"/>
          <w:sz w:val="24"/>
          <w:szCs w:val="24"/>
        </w:rPr>
        <w:t xml:space="preserve"> информацию о ходе реализации инициативного проекта;   </w:t>
      </w:r>
      <w:r w:rsidRPr="00B643E8">
        <w:rPr>
          <w:rFonts w:ascii="Times New Roman" w:hAnsi="Times New Roman" w:cs="Times New Roman"/>
          <w:b/>
          <w:sz w:val="24"/>
          <w:szCs w:val="24"/>
        </w:rPr>
        <w:t xml:space="preserve">в течение 20 календарных дней </w:t>
      </w:r>
      <w:proofErr w:type="gramStart"/>
      <w:r w:rsidRPr="00B643E8">
        <w:rPr>
          <w:rFonts w:ascii="Times New Roman" w:hAnsi="Times New Roman" w:cs="Times New Roman"/>
          <w:b/>
          <w:sz w:val="24"/>
          <w:szCs w:val="24"/>
        </w:rPr>
        <w:t>с даты завершения</w:t>
      </w:r>
      <w:proofErr w:type="gramEnd"/>
      <w:r w:rsidRPr="00B643E8">
        <w:rPr>
          <w:rFonts w:ascii="Times New Roman" w:hAnsi="Times New Roman" w:cs="Times New Roman"/>
          <w:sz w:val="24"/>
          <w:szCs w:val="24"/>
        </w:rPr>
        <w:t xml:space="preserve"> реализации инициативного проекта отчет об итогах реализации инициативного проекта.</w:t>
      </w:r>
    </w:p>
    <w:p w:rsidR="00B643E8" w:rsidRPr="00B643E8" w:rsidRDefault="00B643E8" w:rsidP="00B643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287B" w:rsidRPr="00B643E8" w:rsidRDefault="00B643E8" w:rsidP="00B643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3E8">
        <w:rPr>
          <w:rFonts w:ascii="Times New Roman" w:hAnsi="Times New Roman" w:cs="Times New Roman"/>
          <w:sz w:val="24"/>
          <w:szCs w:val="24"/>
        </w:rPr>
        <w:t xml:space="preserve">Департамент городского </w:t>
      </w:r>
      <w:proofErr w:type="spellStart"/>
      <w:r w:rsidRPr="00B643E8">
        <w:rPr>
          <w:rFonts w:ascii="Times New Roman" w:hAnsi="Times New Roman" w:cs="Times New Roman"/>
          <w:sz w:val="24"/>
          <w:szCs w:val="24"/>
        </w:rPr>
        <w:t>хозяйства</w:t>
      </w:r>
      <w:r w:rsidR="001F287B" w:rsidRPr="00B643E8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1F287B" w:rsidRPr="00B643E8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1F287B" w:rsidRPr="00B643E8">
        <w:rPr>
          <w:rFonts w:ascii="Times New Roman" w:hAnsi="Times New Roman" w:cs="Times New Roman"/>
          <w:b/>
          <w:sz w:val="24"/>
          <w:szCs w:val="24"/>
        </w:rPr>
        <w:t xml:space="preserve">30 календарных дней </w:t>
      </w:r>
      <w:proofErr w:type="gramStart"/>
      <w:r w:rsidR="001F287B" w:rsidRPr="00B643E8">
        <w:rPr>
          <w:rFonts w:ascii="Times New Roman" w:hAnsi="Times New Roman" w:cs="Times New Roman"/>
          <w:b/>
          <w:sz w:val="24"/>
          <w:szCs w:val="24"/>
        </w:rPr>
        <w:t>с даты завершения</w:t>
      </w:r>
      <w:proofErr w:type="gramEnd"/>
      <w:r w:rsidR="001F287B" w:rsidRPr="00B643E8">
        <w:rPr>
          <w:rFonts w:ascii="Times New Roman" w:hAnsi="Times New Roman" w:cs="Times New Roman"/>
          <w:sz w:val="24"/>
          <w:szCs w:val="24"/>
        </w:rPr>
        <w:t xml:space="preserve"> реализации инициативного проекта размещает на официальном сайте администрации города отчет об итогах реализации иници</w:t>
      </w:r>
      <w:r w:rsidRPr="00B643E8">
        <w:rPr>
          <w:rFonts w:ascii="Times New Roman" w:hAnsi="Times New Roman" w:cs="Times New Roman"/>
          <w:sz w:val="24"/>
          <w:szCs w:val="24"/>
        </w:rPr>
        <w:t>ативного проекта</w:t>
      </w:r>
      <w:r w:rsidR="001F287B" w:rsidRPr="00B643E8">
        <w:rPr>
          <w:rFonts w:ascii="Times New Roman" w:hAnsi="Times New Roman" w:cs="Times New Roman"/>
          <w:sz w:val="24"/>
          <w:szCs w:val="24"/>
        </w:rPr>
        <w:t>.</w:t>
      </w:r>
    </w:p>
    <w:p w:rsidR="00657EA9" w:rsidRDefault="00657EA9"/>
    <w:sectPr w:rsidR="00657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02"/>
    <w:rsid w:val="001F287B"/>
    <w:rsid w:val="00657EA9"/>
    <w:rsid w:val="00B643E8"/>
    <w:rsid w:val="00BF513F"/>
    <w:rsid w:val="00D03D47"/>
    <w:rsid w:val="00F4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8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8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Муллин Александр Михайлович</dc:creator>
  <cp:keywords/>
  <dc:description/>
  <cp:lastModifiedBy>Муллин Александр Михайлович</cp:lastModifiedBy>
  <cp:revision>3</cp:revision>
  <dcterms:created xsi:type="dcterms:W3CDTF">2023-02-01T11:15:00Z</dcterms:created>
  <dcterms:modified xsi:type="dcterms:W3CDTF">2023-04-27T02:43:00Z</dcterms:modified>
</cp:coreProperties>
</file>